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E" w:rsidRDefault="001D0B9E"/>
    <w:p w:rsidR="00D816CB" w:rsidRPr="005159C5" w:rsidRDefault="00336B7A">
      <w:pPr>
        <w:rPr>
          <w:b/>
        </w:rPr>
      </w:pPr>
      <w:r>
        <w:rPr>
          <w:b/>
        </w:rPr>
        <w:t>ENGLISH</w:t>
      </w:r>
      <w:r w:rsidR="006C083B">
        <w:rPr>
          <w:b/>
        </w:rPr>
        <w:t xml:space="preserve"> 7-10</w:t>
      </w:r>
      <w:r>
        <w:rPr>
          <w:b/>
        </w:rPr>
        <w:t xml:space="preserve"> &amp; DRAMA 3-10</w:t>
      </w:r>
    </w:p>
    <w:p w:rsidR="00D816CB" w:rsidRPr="00727C2F" w:rsidRDefault="00D816CB" w:rsidP="00D816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6CB" w:rsidRPr="00727C2F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commitment to actively supporting and applying Catholic values and the </w:t>
      </w:r>
      <w:proofErr w:type="spellStart"/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Salesian</w:t>
      </w:r>
      <w:proofErr w:type="spellEnd"/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ethos;</w:t>
      </w:r>
    </w:p>
    <w:p w:rsidR="00D816CB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Strong tertiary qual</w:t>
      </w:r>
      <w:r w:rsidR="005159C5">
        <w:rPr>
          <w:rFonts w:ascii="Times New Roman" w:hAnsi="Times New Roman" w:cs="Times New Roman"/>
          <w:color w:val="000000" w:themeColor="text1"/>
          <w:sz w:val="24"/>
          <w:szCs w:val="24"/>
        </w:rPr>
        <w:t>ificati</w:t>
      </w:r>
      <w:r w:rsidR="00336B7A">
        <w:rPr>
          <w:rFonts w:ascii="Times New Roman" w:hAnsi="Times New Roman" w:cs="Times New Roman"/>
          <w:color w:val="000000" w:themeColor="text1"/>
          <w:sz w:val="24"/>
          <w:szCs w:val="24"/>
        </w:rPr>
        <w:t>ons and knowledge of the</w:t>
      </w:r>
      <w:r w:rsidR="0051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Australian Curriculum</w:t>
      </w:r>
      <w:r w:rsidR="0033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English and the Creative Arts</w:t>
      </w:r>
      <w:bookmarkStart w:id="0" w:name="_GoBack"/>
      <w:bookmarkEnd w:id="0"/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16CB" w:rsidRPr="00727C2F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Commitment to sustaining quality relationships with students and high expectations;</w:t>
      </w:r>
    </w:p>
    <w:p w:rsidR="00D816CB" w:rsidRPr="00727C2F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Experience in developing and delivering vibrant, creative and engaging programs and lessons;</w:t>
      </w:r>
    </w:p>
    <w:p w:rsidR="00D816CB" w:rsidRPr="00727C2F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Excellent understanding of and practice in contemporary pedagogies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classroom management</w:t>
      </w: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16CB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in working with data to support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differentiation and academic achievement </w:t>
      </w: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for all students;</w:t>
      </w:r>
    </w:p>
    <w:p w:rsidR="00D816CB" w:rsidRPr="00727C2F" w:rsidRDefault="00D816CB" w:rsidP="00D816C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Strong collaborative team planning skills and assessment for and of learning;</w:t>
      </w:r>
    </w:p>
    <w:p w:rsidR="00D816CB" w:rsidRDefault="00D816CB" w:rsidP="00D81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Track </w:t>
      </w:r>
      <w:r w:rsidRPr="00727C2F">
        <w:rPr>
          <w:rFonts w:ascii="Times New Roman" w:hAnsi="Times New Roman" w:cs="Times New Roman"/>
          <w:color w:val="000000" w:themeColor="text1"/>
          <w:sz w:val="24"/>
          <w:szCs w:val="24"/>
        </w:rPr>
        <w:t>record of initiatives and commitment to involvement co-curricular programs.</w:t>
      </w:r>
    </w:p>
    <w:p w:rsidR="00D816CB" w:rsidRDefault="00D816CB"/>
    <w:sectPr w:rsidR="00D81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B75"/>
    <w:multiLevelType w:val="hybridMultilevel"/>
    <w:tmpl w:val="763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B"/>
    <w:rsid w:val="00163515"/>
    <w:rsid w:val="001D0B9E"/>
    <w:rsid w:val="00336B7A"/>
    <w:rsid w:val="003D5F06"/>
    <w:rsid w:val="00450201"/>
    <w:rsid w:val="005159C5"/>
    <w:rsid w:val="006C083B"/>
    <w:rsid w:val="00D816CB"/>
    <w:rsid w:val="00F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FDE5"/>
  <w15:chartTrackingRefBased/>
  <w15:docId w15:val="{8F954782-177B-422C-9E59-1A616D7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CB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Gilligan</dc:creator>
  <cp:keywords/>
  <dc:description/>
  <cp:lastModifiedBy>Beth Gilligan</cp:lastModifiedBy>
  <cp:revision>3</cp:revision>
  <dcterms:created xsi:type="dcterms:W3CDTF">2019-05-31T00:17:00Z</dcterms:created>
  <dcterms:modified xsi:type="dcterms:W3CDTF">2019-05-31T00:18:00Z</dcterms:modified>
</cp:coreProperties>
</file>