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Style w:val="Heading1"/>
        <w:pBdr/>
        <w:contextualSpacing w:val="0"/>
        <w:jc w:val="center"/>
        <w:rPr/>
      </w:pPr>
      <w:bookmarkStart w:colFirst="0" w:colLast="0" w:name="_sdeoubt5mw9f" w:id="0"/>
      <w:bookmarkEnd w:id="0"/>
      <w:r w:rsidDel="00000000" w:rsidR="00000000" w:rsidRPr="00000000">
        <w:rPr>
          <w:rtl w:val="0"/>
        </w:rPr>
        <w:t xml:space="preserve">GameDay - People planning checklist</w:t>
      </w:r>
    </w:p>
    <w:p w:rsidR="00000000" w:rsidDel="00000000" w:rsidP="00000000" w:rsidRDefault="00000000" w:rsidRPr="00000000">
      <w:pPr>
        <w:pBdr/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b w:val="1"/>
          <w:rtl w:val="0"/>
        </w:rPr>
        <w:t xml:space="preserve">Background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Roles to consider: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b w:val="1"/>
          <w:rtl w:val="0"/>
        </w:rPr>
        <w:t xml:space="preserve">Tracking table: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bidiVisual w:val="0"/>
        <w:tblW w:w="10207.026418994923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55"/>
        <w:gridCol w:w="1995"/>
        <w:gridCol w:w="2167.0264189949235"/>
        <w:gridCol w:w="2640"/>
        <w:gridCol w:w="2850"/>
        <w:tblGridChange w:id="0">
          <w:tblGrid>
            <w:gridCol w:w="555"/>
            <w:gridCol w:w="1995"/>
            <w:gridCol w:w="2167.0264189949235"/>
            <w:gridCol w:w="2640"/>
            <w:gridCol w:w="2850"/>
          </w:tblGrid>
        </w:tblGridChange>
      </w:tblGrid>
      <w:tr>
        <w:tc>
          <w:tcPr>
            <w:shd w:fill="cccccc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Name</w:t>
            </w:r>
          </w:p>
        </w:tc>
        <w:tc>
          <w:tcPr>
            <w:shd w:fill="cccccc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Role/Area</w:t>
            </w:r>
          </w:p>
        </w:tc>
        <w:tc>
          <w:tcPr>
            <w:shd w:fill="cccccc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Contact</w:t>
            </w:r>
          </w:p>
        </w:tc>
        <w:tc>
          <w:tcPr>
            <w:shd w:fill="cccccc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Availability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i w:val="1"/>
                <w:color w:val="999999"/>
              </w:rPr>
            </w:pPr>
            <w:r w:rsidDel="00000000" w:rsidR="00000000" w:rsidRPr="00000000">
              <w:rPr>
                <w:i w:val="1"/>
                <w:color w:val="999999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i w:val="1"/>
                <w:color w:val="999999"/>
              </w:rPr>
            </w:pPr>
            <w:r w:rsidDel="00000000" w:rsidR="00000000" w:rsidRPr="00000000">
              <w:rPr>
                <w:i w:val="1"/>
                <w:color w:val="999999"/>
                <w:rtl w:val="0"/>
              </w:rPr>
              <w:t xml:space="preserve">Arthur Dent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i w:val="1"/>
                <w:color w:val="999999"/>
              </w:rPr>
            </w:pPr>
            <w:r w:rsidDel="00000000" w:rsidR="00000000" w:rsidRPr="00000000">
              <w:rPr>
                <w:i w:val="1"/>
                <w:color w:val="999999"/>
                <w:rtl w:val="0"/>
              </w:rPr>
              <w:t xml:space="preserve">Performance Engineer - Mobile team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i w:val="1"/>
                <w:color w:val="999999"/>
              </w:rPr>
            </w:pPr>
            <w:r w:rsidDel="00000000" w:rsidR="00000000" w:rsidRPr="00000000">
              <w:rPr>
                <w:i w:val="1"/>
                <w:color w:val="999999"/>
                <w:rtl w:val="0"/>
              </w:rPr>
              <w:t xml:space="preserve">arthur.dent@earth.com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i w:val="1"/>
                <w:color w:val="999999"/>
              </w:rPr>
            </w:pPr>
            <w:r w:rsidDel="00000000" w:rsidR="00000000" w:rsidRPr="00000000">
              <w:rPr>
                <w:i w:val="1"/>
                <w:color w:val="999999"/>
                <w:rtl w:val="0"/>
              </w:rPr>
              <w:t xml:space="preserve">0422 267 709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i w:val="1"/>
                <w:color w:val="999999"/>
              </w:rPr>
            </w:pPr>
            <w:r w:rsidDel="00000000" w:rsidR="00000000" w:rsidRPr="00000000">
              <w:rPr>
                <w:i w:val="1"/>
                <w:color w:val="999999"/>
                <w:rtl w:val="0"/>
              </w:rPr>
              <w:t xml:space="preserve">On extended leave from December 21st, 2012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sectPr>
      <w:footerReference r:id="rId5" w:type="default"/>
      <w:pgSz w:h="16838" w:w="11906"/>
      <w:pgMar w:bottom="850.3937007874016" w:top="850.3937007874016" w:left="850.3937007874016" w:right="850.3937007874016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Bdr/>
      <w:spacing w:line="240" w:lineRule="auto"/>
      <w:contextualSpacing w:val="0"/>
      <w:jc w:val="center"/>
      <w:rPr>
        <w:color w:val="999999"/>
        <w:sz w:val="16"/>
        <w:szCs w:val="16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margin">
            <wp:posOffset>-114299</wp:posOffset>
          </wp:positionH>
          <wp:positionV relativeFrom="paragraph">
            <wp:posOffset>-38099</wp:posOffset>
          </wp:positionV>
          <wp:extent cx="617287" cy="217454"/>
          <wp:effectExtent b="0" l="0" r="0" t="0"/>
          <wp:wrapSquare wrapText="bothSides" distB="114300" distT="114300" distL="114300" distR="11430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17287" cy="217454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>
    <w:pPr>
      <w:pBdr/>
      <w:spacing w:line="240" w:lineRule="auto"/>
      <w:contextualSpacing w:val="0"/>
      <w:jc w:val="right"/>
      <w:rPr>
        <w:color w:val="999999"/>
        <w:sz w:val="16"/>
        <w:szCs w:val="16"/>
      </w:rPr>
    </w:pPr>
    <w:r w:rsidDel="00000000" w:rsidR="00000000" w:rsidRPr="00000000">
      <w:rPr>
        <w:color w:val="999999"/>
        <w:sz w:val="16"/>
        <w:szCs w:val="16"/>
        <w:rtl w:val="0"/>
      </w:rPr>
      <w:t xml:space="preserve">Made with ♡ at DiUS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