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3A9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344399" wp14:editId="0A123581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FAF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4D798E" w14:textId="1B77C397" w:rsidR="003C3C6E" w:rsidRDefault="003C3C6E" w:rsidP="003C3C6E">
      <w:pPr>
        <w:pStyle w:val="Heading1"/>
        <w:ind w:right="-330"/>
      </w:pPr>
      <w:r>
        <w:rPr>
          <w:noProof/>
          <w:lang w:eastAsia="en-AU"/>
        </w:rPr>
        <w:drawing>
          <wp:anchor distT="0" distB="0" distL="114300" distR="114300" simplePos="0" relativeHeight="251663872" behindDoc="0" locked="1" layoutInCell="1" allowOverlap="1" wp14:anchorId="779B3F12" wp14:editId="19CF91FF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1438275" cy="790575"/>
            <wp:effectExtent l="0" t="0" r="9525" b="952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>INFRASTRUCTURE</w:t>
      </w:r>
      <w:r w:rsidRPr="005E3CFF">
        <w:t xml:space="preserve"> COMMITTEE </w:t>
      </w:r>
      <w:r w:rsidR="0063091E">
        <w:t>MINUTES</w:t>
      </w:r>
    </w:p>
    <w:p w14:paraId="0B3D3539" w14:textId="2BE71AC3" w:rsidR="003C3C6E" w:rsidRPr="006B094A" w:rsidRDefault="003C3C6E" w:rsidP="003C3C6E">
      <w:pPr>
        <w:jc w:val="center"/>
        <w:rPr>
          <w:rStyle w:val="Strong"/>
          <w:sz w:val="24"/>
          <w:szCs w:val="24"/>
        </w:rPr>
      </w:pPr>
      <w:bookmarkStart w:id="0" w:name="_Hlk50105603"/>
      <w:r w:rsidRPr="005E3CFF">
        <w:rPr>
          <w:rStyle w:val="Strong"/>
          <w:sz w:val="24"/>
          <w:szCs w:val="24"/>
        </w:rPr>
        <w:t xml:space="preserve">MEETING HELD ON </w:t>
      </w:r>
      <w:r w:rsidRPr="006B094A">
        <w:rPr>
          <w:rStyle w:val="Strong"/>
          <w:sz w:val="24"/>
          <w:szCs w:val="24"/>
        </w:rPr>
        <w:t xml:space="preserve">TUESDAY </w:t>
      </w:r>
      <w:r w:rsidR="007C571E">
        <w:rPr>
          <w:rStyle w:val="Strong"/>
          <w:sz w:val="24"/>
          <w:szCs w:val="24"/>
        </w:rPr>
        <w:t>3 NOVEMBER</w:t>
      </w:r>
      <w:r w:rsidRPr="006B094A">
        <w:rPr>
          <w:rStyle w:val="Strong"/>
          <w:sz w:val="24"/>
          <w:szCs w:val="24"/>
        </w:rPr>
        <w:t xml:space="preserve"> 2020</w:t>
      </w:r>
    </w:p>
    <w:p w14:paraId="462F901E" w14:textId="77777777" w:rsidR="003C3C6E" w:rsidRPr="006B094A" w:rsidRDefault="003C3C6E" w:rsidP="003C3C6E">
      <w:pPr>
        <w:jc w:val="center"/>
        <w:rPr>
          <w:rStyle w:val="Strong"/>
          <w:sz w:val="24"/>
          <w:szCs w:val="24"/>
        </w:rPr>
      </w:pPr>
      <w:r w:rsidRPr="006B094A">
        <w:rPr>
          <w:rStyle w:val="Strong"/>
          <w:sz w:val="24"/>
          <w:szCs w:val="24"/>
        </w:rPr>
        <w:t>AT 9.15AM</w:t>
      </w:r>
    </w:p>
    <w:bookmarkEnd w:id="0"/>
    <w:p w14:paraId="29B8A285" w14:textId="77777777" w:rsidR="003C3C6E" w:rsidRDefault="003C3C6E" w:rsidP="003C3C6E">
      <w:pPr>
        <w:ind w:left="2160" w:right="-755"/>
        <w:jc w:val="center"/>
        <w:rPr>
          <w:rStyle w:val="Strong"/>
          <w:sz w:val="24"/>
          <w:szCs w:val="24"/>
        </w:rPr>
      </w:pPr>
      <w:r w:rsidRPr="006B094A">
        <w:rPr>
          <w:rStyle w:val="Strong"/>
          <w:sz w:val="24"/>
          <w:szCs w:val="24"/>
        </w:rPr>
        <w:t>COMMITTEE MEETING ROOMS 1 AND 3, LEVEL</w:t>
      </w:r>
      <w:r>
        <w:rPr>
          <w:rStyle w:val="Strong"/>
          <w:sz w:val="24"/>
          <w:szCs w:val="24"/>
        </w:rPr>
        <w:t xml:space="preserve"> 2, CITY HALL</w:t>
      </w:r>
    </w:p>
    <w:p w14:paraId="2B3F9711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41933D58" w14:textId="77777777" w:rsidR="00676FD4" w:rsidRDefault="00D7468D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20B23C" wp14:editId="406296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071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8A52E76" w14:textId="77777777" w:rsidR="002135FB" w:rsidRPr="0024084A" w:rsidRDefault="002135FB" w:rsidP="002135FB">
      <w:pPr>
        <w:rPr>
          <w:lang w:val="en-AU"/>
        </w:rPr>
      </w:pPr>
    </w:p>
    <w:p w14:paraId="03F44860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4D8946BE" w14:textId="77777777" w:rsidR="002135FB" w:rsidRPr="00066F9F" w:rsidRDefault="002135FB" w:rsidP="00C05673">
      <w:pPr>
        <w:widowControl/>
        <w:rPr>
          <w:lang w:val="en-AU"/>
        </w:rPr>
      </w:pPr>
    </w:p>
    <w:p w14:paraId="266BC5E2" w14:textId="77777777" w:rsidR="00AB26B3" w:rsidRDefault="00AB26B3" w:rsidP="00AB26B3">
      <w:pPr>
        <w:widowControl/>
        <w:tabs>
          <w:tab w:val="left" w:pos="-1440"/>
        </w:tabs>
        <w:rPr>
          <w:snapToGrid/>
          <w:sz w:val="24"/>
          <w:szCs w:val="24"/>
        </w:rPr>
      </w:pPr>
      <w:proofErr w:type="spellStart"/>
      <w:r w:rsidRPr="006346C3">
        <w:rPr>
          <w:szCs w:val="24"/>
        </w:rPr>
        <w:t>Councillor</w:t>
      </w:r>
      <w:proofErr w:type="spellEnd"/>
      <w:r w:rsidRPr="006346C3">
        <w:rPr>
          <w:szCs w:val="24"/>
        </w:rPr>
        <w:t xml:space="preserve"> David McLachlan (Chair), </w:t>
      </w:r>
      <w:proofErr w:type="spellStart"/>
      <w:r w:rsidRPr="006346C3">
        <w:rPr>
          <w:szCs w:val="24"/>
        </w:rPr>
        <w:t>Councillor</w:t>
      </w:r>
      <w:proofErr w:type="spellEnd"/>
      <w:r w:rsidRPr="006346C3">
        <w:rPr>
          <w:szCs w:val="24"/>
        </w:rPr>
        <w:t xml:space="preserve"> Peter Matic (Deputy Chair), and </w:t>
      </w:r>
      <w:proofErr w:type="spellStart"/>
      <w:r w:rsidRPr="006346C3">
        <w:rPr>
          <w:szCs w:val="24"/>
        </w:rPr>
        <w:t>Councillors</w:t>
      </w:r>
      <w:proofErr w:type="spellEnd"/>
      <w:r w:rsidRPr="006346C3">
        <w:rPr>
          <w:szCs w:val="24"/>
        </w:rPr>
        <w:t xml:space="preserve"> Steve</w:t>
      </w:r>
      <w:r>
        <w:rPr>
          <w:szCs w:val="24"/>
        </w:rPr>
        <w:t> </w:t>
      </w:r>
      <w:r w:rsidRPr="006346C3">
        <w:rPr>
          <w:szCs w:val="24"/>
        </w:rPr>
        <w:t>Griffiths</w:t>
      </w:r>
      <w:r>
        <w:rPr>
          <w:szCs w:val="24"/>
        </w:rPr>
        <w:t xml:space="preserve">, </w:t>
      </w:r>
      <w:r w:rsidRPr="006346C3">
        <w:rPr>
          <w:szCs w:val="24"/>
        </w:rPr>
        <w:t>Fiona</w:t>
      </w:r>
      <w:r>
        <w:rPr>
          <w:szCs w:val="24"/>
        </w:rPr>
        <w:t xml:space="preserve"> </w:t>
      </w:r>
      <w:r w:rsidRPr="006346C3">
        <w:rPr>
          <w:szCs w:val="24"/>
        </w:rPr>
        <w:t>Hammond, Sarah Hutton and Charles Strunk.</w:t>
      </w:r>
    </w:p>
    <w:p w14:paraId="0F93474C" w14:textId="77777777" w:rsidR="00266C49" w:rsidRDefault="00266C49" w:rsidP="00C05673">
      <w:pPr>
        <w:widowControl/>
        <w:rPr>
          <w:b/>
          <w:lang w:val="en-AU"/>
        </w:rPr>
      </w:pPr>
    </w:p>
    <w:p w14:paraId="2022DA12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414A580" w14:textId="77777777" w:rsidR="002135FB" w:rsidRPr="00066F9F" w:rsidRDefault="002135FB" w:rsidP="00C05673">
      <w:pPr>
        <w:widowControl/>
        <w:rPr>
          <w:lang w:val="en-AU"/>
        </w:rPr>
      </w:pPr>
    </w:p>
    <w:p w14:paraId="571E0BD8" w14:textId="26BC47AA" w:rsidR="00AB26B3" w:rsidRPr="00681C9F" w:rsidRDefault="007C571E" w:rsidP="00AB26B3">
      <w:pPr>
        <w:widowControl/>
      </w:pPr>
      <w:bookmarkStart w:id="1" w:name="_Hlk53473458"/>
      <w:r>
        <w:t>Alan Evans</w:t>
      </w:r>
      <w:r w:rsidR="001A08F0" w:rsidRPr="00B06F46">
        <w:t xml:space="preserve">, </w:t>
      </w:r>
      <w:r w:rsidR="000C7AAB">
        <w:t xml:space="preserve">Executive </w:t>
      </w:r>
      <w:r w:rsidR="001A08F0" w:rsidRPr="00B06F46">
        <w:t xml:space="preserve">Manager, </w:t>
      </w:r>
      <w:r w:rsidR="000C7AAB">
        <w:t>City Projects Office</w:t>
      </w:r>
      <w:r w:rsidR="00AB26B3" w:rsidRPr="00B06F46">
        <w:t>, Brisbane Infrastructure</w:t>
      </w:r>
      <w:bookmarkEnd w:id="1"/>
      <w:r w:rsidR="00AB26B3" w:rsidRPr="00B06F46">
        <w:t>;</w:t>
      </w:r>
      <w:r w:rsidR="00AB26B3" w:rsidRPr="00B06F46">
        <w:rPr>
          <w:szCs w:val="22"/>
        </w:rPr>
        <w:t xml:space="preserve"> </w:t>
      </w:r>
      <w:bookmarkStart w:id="2" w:name="_Hlk50020344"/>
      <w:r w:rsidR="00135A2F" w:rsidRPr="00701C03">
        <w:rPr>
          <w:szCs w:val="22"/>
        </w:rPr>
        <w:t>Rhiannon Kallio, Media Advisor, Lord Mayor’s Office</w:t>
      </w:r>
      <w:bookmarkEnd w:id="2"/>
      <w:r w:rsidR="00135A2F" w:rsidRPr="00701C03">
        <w:rPr>
          <w:szCs w:val="22"/>
        </w:rPr>
        <w:t xml:space="preserve">; </w:t>
      </w:r>
      <w:r w:rsidR="00AB26B3" w:rsidRPr="00B06F46">
        <w:t>Steve Whitehouse and Georgia</w:t>
      </w:r>
      <w:r w:rsidR="00802DB2" w:rsidRPr="00B06F46">
        <w:t> </w:t>
      </w:r>
      <w:r w:rsidR="00AB26B3" w:rsidRPr="00B06F46">
        <w:t>Young, Policy Liaison Officers, Chair’s Office, Infrastructure Committee; and Samantha</w:t>
      </w:r>
      <w:r w:rsidR="00802DB2" w:rsidRPr="00B06F46">
        <w:t> </w:t>
      </w:r>
      <w:r w:rsidR="00AB26B3" w:rsidRPr="00B06F46">
        <w:t>Holloway, Council and Committee Officer, Council and Committee Liaison Office, City Administration and Governance.</w:t>
      </w:r>
    </w:p>
    <w:p w14:paraId="7F48CB0B" w14:textId="77777777" w:rsidR="002135FB" w:rsidRDefault="002135FB" w:rsidP="00C05673">
      <w:pPr>
        <w:widowControl/>
        <w:rPr>
          <w:lang w:val="en-AU"/>
        </w:rPr>
      </w:pPr>
    </w:p>
    <w:p w14:paraId="26A26799" w14:textId="77777777" w:rsidR="006D696E" w:rsidRPr="005D3792" w:rsidRDefault="006D696E" w:rsidP="00C05673">
      <w:pPr>
        <w:widowControl/>
        <w:rPr>
          <w:lang w:val="en-AU"/>
        </w:rPr>
      </w:pPr>
    </w:p>
    <w:p w14:paraId="3F6D2323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58E9C54A" w14:textId="77777777" w:rsidR="002135FB" w:rsidRPr="005D3792" w:rsidRDefault="002135FB" w:rsidP="00C05673">
      <w:pPr>
        <w:widowControl/>
        <w:rPr>
          <w:lang w:val="en-AU"/>
        </w:rPr>
      </w:pPr>
    </w:p>
    <w:p w14:paraId="1B427DFA" w14:textId="6D9D7E39" w:rsidR="00AB26B3" w:rsidRPr="00681C9F" w:rsidRDefault="00AB26B3" w:rsidP="00AB26B3">
      <w:pPr>
        <w:widowControl/>
      </w:pPr>
      <w:r w:rsidRPr="00681C9F">
        <w:t xml:space="preserve">The Minutes of the meeting held on </w:t>
      </w:r>
      <w:r w:rsidR="001B6F36">
        <w:t>2</w:t>
      </w:r>
      <w:r w:rsidR="007C571E">
        <w:t>7</w:t>
      </w:r>
      <w:r w:rsidR="001B6F36">
        <w:t xml:space="preserve"> October</w:t>
      </w:r>
      <w:r w:rsidR="00802DB2" w:rsidRPr="00802DB2">
        <w:t xml:space="preserve"> 2020</w:t>
      </w:r>
      <w:r w:rsidRPr="00802DB2">
        <w:t>, cop</w:t>
      </w:r>
      <w:r w:rsidRPr="00681C9F">
        <w:t>ies of wh</w:t>
      </w:r>
      <w:r>
        <w:t xml:space="preserve">ich had been forwarded to each </w:t>
      </w:r>
      <w:proofErr w:type="spellStart"/>
      <w:r>
        <w:t>C</w:t>
      </w:r>
      <w:r w:rsidRPr="00681C9F">
        <w:t>ouncillor</w:t>
      </w:r>
      <w:proofErr w:type="spellEnd"/>
      <w:r w:rsidRPr="00681C9F">
        <w:t xml:space="preserve">, were presented and taken as read and confirmed on the motion of </w:t>
      </w:r>
      <w:r>
        <w:t xml:space="preserve">the Chair, </w:t>
      </w:r>
      <w:proofErr w:type="spellStart"/>
      <w:r w:rsidRPr="004E0F74">
        <w:t>Councillor</w:t>
      </w:r>
      <w:proofErr w:type="spellEnd"/>
      <w:r w:rsidRPr="004E0F74">
        <w:t> </w:t>
      </w:r>
      <w:r>
        <w:t>David McLachlan</w:t>
      </w:r>
      <w:r w:rsidRPr="004E0F74">
        <w:t>.</w:t>
      </w:r>
    </w:p>
    <w:p w14:paraId="60E7AE58" w14:textId="77777777" w:rsidR="00145FB3" w:rsidRPr="00A54D64" w:rsidRDefault="00145FB3" w:rsidP="00C05673">
      <w:pPr>
        <w:widowControl/>
        <w:rPr>
          <w:lang w:val="en-AU"/>
        </w:rPr>
      </w:pPr>
    </w:p>
    <w:p w14:paraId="33184D98" w14:textId="77777777" w:rsidR="00AB26B3" w:rsidRPr="00420833" w:rsidRDefault="00AB26B3" w:rsidP="00AB26B3">
      <w:pPr>
        <w:widowControl/>
        <w:rPr>
          <w:b/>
        </w:rPr>
      </w:pPr>
    </w:p>
    <w:p w14:paraId="4665A213" w14:textId="5DFB5AC9" w:rsidR="00AB26B3" w:rsidRPr="00681C9F" w:rsidRDefault="00802DB2" w:rsidP="00AB26B3">
      <w:pPr>
        <w:pStyle w:val="Heading2-underlined"/>
      </w:pPr>
      <w:bookmarkStart w:id="3" w:name="_Hlk50020445"/>
      <w:r>
        <w:rPr>
          <w:u w:val="none"/>
        </w:rPr>
        <w:t>8</w:t>
      </w:r>
      <w:r w:rsidR="000C7AAB">
        <w:rPr>
          <w:u w:val="none"/>
        </w:rPr>
        <w:t>20</w:t>
      </w:r>
      <w:r w:rsidR="00AB26B3" w:rsidRPr="00AB26B3">
        <w:rPr>
          <w:u w:val="none"/>
        </w:rPr>
        <w:tab/>
      </w:r>
      <w:r w:rsidR="00AB26B3" w:rsidRPr="00681C9F">
        <w:t>OTHER BUSINESS</w:t>
      </w:r>
    </w:p>
    <w:p w14:paraId="44079549" w14:textId="77777777" w:rsidR="00AB26B3" w:rsidRPr="00681C9F" w:rsidRDefault="00AB26B3" w:rsidP="00AB26B3">
      <w:pPr>
        <w:widowControl/>
      </w:pPr>
      <w:r w:rsidRPr="00681C9F">
        <w:tab/>
      </w:r>
    </w:p>
    <w:p w14:paraId="71F6D7F3" w14:textId="77777777" w:rsidR="00AB26B3" w:rsidRPr="00BA0BFD" w:rsidRDefault="00AB26B3" w:rsidP="00AB26B3">
      <w:pPr>
        <w:widowControl/>
        <w:rPr>
          <w:szCs w:val="22"/>
        </w:rPr>
      </w:pPr>
      <w:r w:rsidRPr="00BA0BFD">
        <w:rPr>
          <w:szCs w:val="22"/>
        </w:rPr>
        <w:t>The following matters were considered by the Committee, and the decisions reached were fully set out in the Committee’s report to Council:</w:t>
      </w:r>
    </w:p>
    <w:p w14:paraId="25C77B97" w14:textId="77777777" w:rsidR="00AB26B3" w:rsidRPr="00BA0BFD" w:rsidRDefault="00AB26B3" w:rsidP="00AB26B3">
      <w:pPr>
        <w:widowControl/>
        <w:rPr>
          <w:szCs w:val="22"/>
        </w:rPr>
      </w:pPr>
    </w:p>
    <w:p w14:paraId="70DD2280" w14:textId="2537D85E" w:rsidR="00AB26B3" w:rsidRPr="00BA0BFD" w:rsidRDefault="00AB26B3" w:rsidP="00AB26B3">
      <w:pPr>
        <w:widowControl/>
        <w:rPr>
          <w:szCs w:val="22"/>
        </w:rPr>
      </w:pPr>
      <w:r w:rsidRPr="00BA0BFD">
        <w:rPr>
          <w:szCs w:val="22"/>
        </w:rPr>
        <w:t>Committee presentation –</w:t>
      </w:r>
      <w:bookmarkStart w:id="4" w:name="_Hlk53473429"/>
      <w:r w:rsidR="007C571E" w:rsidRPr="007C571E">
        <w:rPr>
          <w:szCs w:val="22"/>
        </w:rPr>
        <w:t xml:space="preserve"> Kingsford Smith Drive Upgrade</w:t>
      </w:r>
    </w:p>
    <w:p w14:paraId="6E816FC0" w14:textId="77777777" w:rsidR="00AB26B3" w:rsidRPr="00BA0BFD" w:rsidRDefault="00AB26B3" w:rsidP="00AB26B3">
      <w:pPr>
        <w:widowControl/>
        <w:rPr>
          <w:szCs w:val="22"/>
        </w:rPr>
      </w:pPr>
    </w:p>
    <w:bookmarkEnd w:id="4"/>
    <w:p w14:paraId="3BD314A2" w14:textId="288D225F" w:rsidR="009E1756" w:rsidRDefault="005F20B9" w:rsidP="00AB26B3">
      <w:pPr>
        <w:widowControl/>
        <w:rPr>
          <w:szCs w:val="22"/>
        </w:rPr>
      </w:pPr>
      <w:r w:rsidRPr="00BA0BFD">
        <w:rPr>
          <w:szCs w:val="22"/>
        </w:rPr>
        <w:t>Petition –</w:t>
      </w:r>
      <w:r>
        <w:rPr>
          <w:szCs w:val="22"/>
        </w:rPr>
        <w:t xml:space="preserve"> </w:t>
      </w:r>
      <w:r w:rsidR="007C571E" w:rsidRPr="007C571E">
        <w:rPr>
          <w:szCs w:val="22"/>
        </w:rPr>
        <w:t xml:space="preserve">Requesting Council immediately temporarily widen the road between 864 to 905 </w:t>
      </w:r>
      <w:proofErr w:type="spellStart"/>
      <w:r w:rsidR="007C571E" w:rsidRPr="007C571E">
        <w:rPr>
          <w:szCs w:val="22"/>
        </w:rPr>
        <w:t>Nudgee</w:t>
      </w:r>
      <w:proofErr w:type="spellEnd"/>
      <w:r w:rsidR="007C571E" w:rsidRPr="007C571E">
        <w:rPr>
          <w:szCs w:val="22"/>
        </w:rPr>
        <w:t xml:space="preserve"> Road, Banyo, to accommodate a bicycle lane or designate this area as a 10</w:t>
      </w:r>
      <w:r w:rsidR="0080524D">
        <w:rPr>
          <w:szCs w:val="22"/>
        </w:rPr>
        <w:t xml:space="preserve"> </w:t>
      </w:r>
      <w:r w:rsidR="007C571E" w:rsidRPr="007C571E">
        <w:rPr>
          <w:szCs w:val="22"/>
        </w:rPr>
        <w:t>km/h shared zone</w:t>
      </w:r>
      <w:r w:rsidR="009E1756" w:rsidRPr="00BA0BFD">
        <w:rPr>
          <w:szCs w:val="22"/>
        </w:rPr>
        <w:t>.</w:t>
      </w:r>
    </w:p>
    <w:p w14:paraId="2C2F6F13" w14:textId="32C50897" w:rsidR="0080524D" w:rsidRDefault="0080524D" w:rsidP="0080524D">
      <w:pPr>
        <w:widowControl/>
        <w:rPr>
          <w:lang w:val="en-AU"/>
        </w:rPr>
      </w:pPr>
      <w:bookmarkStart w:id="5" w:name="_GoBack"/>
      <w:bookmarkEnd w:id="3"/>
      <w:bookmarkEnd w:id="5"/>
    </w:p>
    <w:p w14:paraId="4BE756C8" w14:textId="77777777" w:rsidR="0080524D" w:rsidRPr="00976A2A" w:rsidRDefault="0080524D" w:rsidP="0080524D">
      <w:pPr>
        <w:widowControl/>
        <w:rPr>
          <w:lang w:val="en-AU"/>
        </w:rPr>
      </w:pPr>
    </w:p>
    <w:p w14:paraId="10D0867C" w14:textId="77777777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2020</w:t>
      </w:r>
    </w:p>
    <w:p w14:paraId="2AC3F9E5" w14:textId="77777777" w:rsidR="000125B3" w:rsidRPr="005D3792" w:rsidRDefault="000125B3" w:rsidP="000125B3">
      <w:pPr>
        <w:widowControl/>
        <w:rPr>
          <w:lang w:val="en-AU"/>
        </w:rPr>
      </w:pPr>
    </w:p>
    <w:p w14:paraId="3B569E88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050CA72B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5175D557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308657B4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2CDF59DA" w14:textId="77777777" w:rsidR="000125B3" w:rsidRPr="0061499F" w:rsidRDefault="000125B3" w:rsidP="000125B3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.............................</w:t>
      </w:r>
    </w:p>
    <w:p w14:paraId="0F86C249" w14:textId="77777777" w:rsidR="000125B3" w:rsidRPr="00807B6F" w:rsidRDefault="000125B3" w:rsidP="000125B3">
      <w:pPr>
        <w:widowControl/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CHAIR</w:t>
      </w:r>
    </w:p>
    <w:p w14:paraId="3FD825F0" w14:textId="77777777" w:rsidR="00F71B19" w:rsidRPr="00807B6F" w:rsidRDefault="00F71B19" w:rsidP="000125B3">
      <w:pPr>
        <w:pStyle w:val="Heading2-underlined"/>
      </w:pPr>
    </w:p>
    <w:sectPr w:rsidR="00F71B19" w:rsidRPr="00807B6F" w:rsidSect="00392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211FE" w14:textId="77777777" w:rsidR="00DA3B19" w:rsidRDefault="00DA3B19">
      <w:r>
        <w:separator/>
      </w:r>
    </w:p>
  </w:endnote>
  <w:endnote w:type="continuationSeparator" w:id="0">
    <w:p w14:paraId="2C7C387A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64E3" w14:textId="77777777" w:rsidR="005F20B9" w:rsidRDefault="005F2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AA20" w14:textId="77777777" w:rsidR="005F20B9" w:rsidRDefault="005F2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F0DF" w14:textId="77777777" w:rsidR="005F20B9" w:rsidRDefault="005F2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5811" w14:textId="77777777" w:rsidR="00DA3B19" w:rsidRDefault="00DA3B19">
      <w:r>
        <w:separator/>
      </w:r>
    </w:p>
  </w:footnote>
  <w:footnote w:type="continuationSeparator" w:id="0">
    <w:p w14:paraId="1C4CE3F4" w14:textId="77777777" w:rsidR="00DA3B19" w:rsidRDefault="00DA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EE3D" w14:textId="77777777" w:rsidR="005F20B9" w:rsidRDefault="005F2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C818" w14:textId="789B4B7E" w:rsidR="005F20B9" w:rsidRDefault="005F2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586C" w14:textId="77777777" w:rsidR="005F20B9" w:rsidRDefault="005F2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27D36"/>
    <w:rsid w:val="000445CF"/>
    <w:rsid w:val="00050FC9"/>
    <w:rsid w:val="00062537"/>
    <w:rsid w:val="00066F9F"/>
    <w:rsid w:val="0006779D"/>
    <w:rsid w:val="000A4EC3"/>
    <w:rsid w:val="000C7AAB"/>
    <w:rsid w:val="000D16E3"/>
    <w:rsid w:val="000D18BA"/>
    <w:rsid w:val="000D798C"/>
    <w:rsid w:val="00110013"/>
    <w:rsid w:val="0011334C"/>
    <w:rsid w:val="00125774"/>
    <w:rsid w:val="00127448"/>
    <w:rsid w:val="00127920"/>
    <w:rsid w:val="00135A2F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08F0"/>
    <w:rsid w:val="001A3D2B"/>
    <w:rsid w:val="001A61B8"/>
    <w:rsid w:val="001B208D"/>
    <w:rsid w:val="001B34FA"/>
    <w:rsid w:val="001B6F36"/>
    <w:rsid w:val="001E1583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E7D57"/>
    <w:rsid w:val="002F208C"/>
    <w:rsid w:val="00302524"/>
    <w:rsid w:val="0031087D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9241E"/>
    <w:rsid w:val="003C3C6E"/>
    <w:rsid w:val="003C4D2E"/>
    <w:rsid w:val="003F5462"/>
    <w:rsid w:val="00401751"/>
    <w:rsid w:val="0042567F"/>
    <w:rsid w:val="004263A6"/>
    <w:rsid w:val="004433E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5F20B9"/>
    <w:rsid w:val="00616DD8"/>
    <w:rsid w:val="0063091E"/>
    <w:rsid w:val="00631C4B"/>
    <w:rsid w:val="00632E2A"/>
    <w:rsid w:val="00634853"/>
    <w:rsid w:val="00636225"/>
    <w:rsid w:val="0066087A"/>
    <w:rsid w:val="00670307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7C571E"/>
    <w:rsid w:val="00802DB2"/>
    <w:rsid w:val="0080524D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1756"/>
    <w:rsid w:val="009E54C3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26B3"/>
    <w:rsid w:val="00AE0674"/>
    <w:rsid w:val="00AF46A2"/>
    <w:rsid w:val="00B06F46"/>
    <w:rsid w:val="00B26C50"/>
    <w:rsid w:val="00B26DA0"/>
    <w:rsid w:val="00B3526A"/>
    <w:rsid w:val="00B45A22"/>
    <w:rsid w:val="00B46037"/>
    <w:rsid w:val="00B73B8B"/>
    <w:rsid w:val="00BA0BFD"/>
    <w:rsid w:val="00BA12BC"/>
    <w:rsid w:val="00BB718C"/>
    <w:rsid w:val="00BD2690"/>
    <w:rsid w:val="00BD416B"/>
    <w:rsid w:val="00BE2291"/>
    <w:rsid w:val="00BF75ED"/>
    <w:rsid w:val="00C0205F"/>
    <w:rsid w:val="00C05673"/>
    <w:rsid w:val="00C06FAC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1130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42CA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650B5F2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paragraph" w:styleId="Footer">
    <w:name w:val="footer"/>
    <w:basedOn w:val="Normal"/>
    <w:link w:val="FooterChar"/>
    <w:rsid w:val="00E84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42CA"/>
    <w:rPr>
      <w:snapToGrid w:val="0"/>
      <w:sz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84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42CA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Samantha Holloway</cp:lastModifiedBy>
  <cp:revision>7</cp:revision>
  <cp:lastPrinted>2020-10-27T00:13:00Z</cp:lastPrinted>
  <dcterms:created xsi:type="dcterms:W3CDTF">2020-10-28T03:59:00Z</dcterms:created>
  <dcterms:modified xsi:type="dcterms:W3CDTF">2020-11-03T00:24:00Z</dcterms:modified>
</cp:coreProperties>
</file>