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D252" w14:textId="4E64EED1" w:rsidR="002113D3" w:rsidRPr="006D781F" w:rsidRDefault="002113D3" w:rsidP="006D781F">
      <w:pPr>
        <w:rPr>
          <w:rFonts w:asciiTheme="minorHAnsi" w:hAnsiTheme="minorHAnsi" w:cstheme="minorHAnsi"/>
        </w:rPr>
      </w:pPr>
      <w:r w:rsidRPr="006D781F">
        <w:rPr>
          <w:rFonts w:asciiTheme="minorHAnsi" w:hAnsiTheme="minorHAnsi" w:cstheme="minorHAnsi"/>
          <w:u w:val="single"/>
        </w:rPr>
        <w:t>Key Contact:</w:t>
      </w:r>
      <w:r w:rsidRPr="006D781F">
        <w:rPr>
          <w:rFonts w:asciiTheme="minorHAnsi" w:hAnsiTheme="minorHAnsi" w:cstheme="minorHAnsi"/>
        </w:rPr>
        <w:t xml:space="preserve"> </w:t>
      </w:r>
      <w:r w:rsidR="0024251A">
        <w:rPr>
          <w:rFonts w:asciiTheme="minorHAnsi" w:hAnsiTheme="minorHAnsi" w:cstheme="minorHAnsi"/>
        </w:rPr>
        <w:t>Zanthea Chulio</w:t>
      </w:r>
      <w:r w:rsidRPr="006D781F">
        <w:rPr>
          <w:rFonts w:asciiTheme="minorHAnsi" w:hAnsiTheme="minorHAnsi" w:cstheme="minorHAnsi"/>
        </w:rPr>
        <w:t xml:space="preserve"> - </w:t>
      </w:r>
      <w:r w:rsidR="0024251A">
        <w:rPr>
          <w:rFonts w:asciiTheme="minorHAnsi" w:hAnsiTheme="minorHAnsi" w:cstheme="minorHAnsi"/>
        </w:rPr>
        <w:t>Project</w:t>
      </w:r>
      <w:r w:rsidRPr="006D781F">
        <w:rPr>
          <w:rFonts w:asciiTheme="minorHAnsi" w:hAnsiTheme="minorHAnsi" w:cstheme="minorHAnsi"/>
        </w:rPr>
        <w:t xml:space="preserve"> Officer </w:t>
      </w:r>
      <w:r w:rsidR="0024251A">
        <w:rPr>
          <w:rFonts w:asciiTheme="minorHAnsi" w:hAnsiTheme="minorHAnsi" w:cstheme="minorHAnsi"/>
        </w:rPr>
        <w:t>– Engagement Plus – 0423 931 483</w:t>
      </w:r>
    </w:p>
    <w:p w14:paraId="2FAA6A42" w14:textId="453F4EDB" w:rsidR="002A6878" w:rsidRPr="002A6878" w:rsidRDefault="002113D3" w:rsidP="006D781F">
      <w:pPr>
        <w:rPr>
          <w:rFonts w:asciiTheme="minorHAnsi" w:hAnsiTheme="minorHAnsi" w:cstheme="minorHAnsi"/>
        </w:rPr>
      </w:pPr>
      <w:r w:rsidRPr="006D781F">
        <w:rPr>
          <w:rFonts w:asciiTheme="minorHAnsi" w:hAnsiTheme="minorHAnsi" w:cstheme="minorHAnsi"/>
          <w:u w:val="single"/>
        </w:rPr>
        <w:t>Secondary Contact:</w:t>
      </w:r>
      <w:r w:rsidRPr="006D781F">
        <w:rPr>
          <w:rFonts w:asciiTheme="minorHAnsi" w:hAnsiTheme="minorHAnsi" w:cstheme="minorHAnsi"/>
        </w:rPr>
        <w:t xml:space="preserve"> </w:t>
      </w:r>
      <w:r w:rsidR="0024251A">
        <w:rPr>
          <w:rFonts w:asciiTheme="minorHAnsi" w:hAnsiTheme="minorHAnsi" w:cstheme="minorHAnsi"/>
        </w:rPr>
        <w:t>Michelle Feenan</w:t>
      </w:r>
      <w:r w:rsidRPr="006D781F">
        <w:rPr>
          <w:rFonts w:asciiTheme="minorHAnsi" w:hAnsiTheme="minorHAnsi" w:cstheme="minorHAnsi"/>
        </w:rPr>
        <w:t xml:space="preserve"> </w:t>
      </w:r>
      <w:r w:rsidR="0078315B">
        <w:rPr>
          <w:rFonts w:asciiTheme="minorHAnsi" w:hAnsiTheme="minorHAnsi" w:cstheme="minorHAnsi"/>
        </w:rPr>
        <w:t>–</w:t>
      </w:r>
      <w:r w:rsidRPr="006D781F">
        <w:rPr>
          <w:rFonts w:asciiTheme="minorHAnsi" w:hAnsiTheme="minorHAnsi" w:cstheme="minorHAnsi"/>
        </w:rPr>
        <w:t xml:space="preserve"> </w:t>
      </w:r>
      <w:r w:rsidR="0078315B">
        <w:rPr>
          <w:rFonts w:asciiTheme="minorHAnsi" w:hAnsiTheme="minorHAnsi" w:cstheme="minorHAnsi"/>
        </w:rPr>
        <w:t>Director – Engagement Plus –</w:t>
      </w:r>
      <w:r w:rsidRPr="006D781F">
        <w:rPr>
          <w:rFonts w:asciiTheme="minorHAnsi" w:hAnsiTheme="minorHAnsi" w:cstheme="minorHAnsi"/>
        </w:rPr>
        <w:t xml:space="preserve"> </w:t>
      </w:r>
      <w:r w:rsidR="0078315B">
        <w:rPr>
          <w:rFonts w:asciiTheme="minorHAnsi" w:hAnsiTheme="minorHAnsi" w:cstheme="minorHAnsi"/>
        </w:rPr>
        <w:t>0400 188 373</w:t>
      </w:r>
    </w:p>
    <w:tbl>
      <w:tblPr>
        <w:tblStyle w:val="TableGrid"/>
        <w:tblW w:w="0" w:type="auto"/>
        <w:tblLook w:val="04A0" w:firstRow="1" w:lastRow="0" w:firstColumn="1" w:lastColumn="0" w:noHBand="0" w:noVBand="1"/>
      </w:tblPr>
      <w:tblGrid>
        <w:gridCol w:w="4203"/>
        <w:gridCol w:w="4814"/>
      </w:tblGrid>
      <w:tr w:rsidR="004E25D6" w14:paraId="3D700E9F" w14:textId="77777777" w:rsidTr="0028186B">
        <w:tc>
          <w:tcPr>
            <w:tcW w:w="4248" w:type="dxa"/>
          </w:tcPr>
          <w:p w14:paraId="37BB30FB" w14:textId="77777777" w:rsidR="004E25D6" w:rsidRPr="004E25D6" w:rsidRDefault="004E25D6" w:rsidP="004E25D6">
            <w:pPr>
              <w:jc w:val="center"/>
              <w:rPr>
                <w:rFonts w:asciiTheme="minorHAnsi" w:hAnsiTheme="minorHAnsi" w:cstheme="minorHAnsi"/>
                <w:b/>
                <w:iCs/>
              </w:rPr>
            </w:pPr>
            <w:r w:rsidRPr="004E25D6">
              <w:rPr>
                <w:rFonts w:asciiTheme="minorHAnsi" w:hAnsiTheme="minorHAnsi" w:cstheme="minorHAnsi"/>
                <w:b/>
                <w:iCs/>
              </w:rPr>
              <w:t>Question</w:t>
            </w:r>
          </w:p>
        </w:tc>
        <w:tc>
          <w:tcPr>
            <w:tcW w:w="4769" w:type="dxa"/>
          </w:tcPr>
          <w:p w14:paraId="2352E035" w14:textId="77777777" w:rsidR="004E25D6" w:rsidRPr="004E25D6" w:rsidRDefault="004E25D6" w:rsidP="004E25D6">
            <w:pPr>
              <w:jc w:val="center"/>
              <w:rPr>
                <w:rFonts w:asciiTheme="minorHAnsi" w:hAnsiTheme="minorHAnsi" w:cstheme="minorHAnsi"/>
                <w:b/>
                <w:iCs/>
              </w:rPr>
            </w:pPr>
            <w:r w:rsidRPr="004E25D6">
              <w:rPr>
                <w:rFonts w:asciiTheme="minorHAnsi" w:hAnsiTheme="minorHAnsi" w:cstheme="minorHAnsi"/>
                <w:b/>
                <w:iCs/>
              </w:rPr>
              <w:t>Answer</w:t>
            </w:r>
          </w:p>
        </w:tc>
      </w:tr>
      <w:tr w:rsidR="00BE0C5E" w14:paraId="085E29C8" w14:textId="77777777" w:rsidTr="0028186B">
        <w:tc>
          <w:tcPr>
            <w:tcW w:w="4248" w:type="dxa"/>
            <w:shd w:val="clear" w:color="auto" w:fill="D9D9D9" w:themeFill="background1" w:themeFillShade="D9"/>
          </w:tcPr>
          <w:p w14:paraId="0EEDBA8A" w14:textId="13FD1B78" w:rsidR="00BE0C5E" w:rsidRPr="00BE0C5E" w:rsidRDefault="00BE0C5E" w:rsidP="00BE0C5E">
            <w:pPr>
              <w:rPr>
                <w:rFonts w:asciiTheme="minorHAnsi" w:hAnsiTheme="minorHAnsi" w:cstheme="minorHAnsi"/>
                <w:iCs/>
              </w:rPr>
            </w:pPr>
            <w:r w:rsidRPr="00BE0C5E">
              <w:rPr>
                <w:rFonts w:asciiTheme="minorHAnsi" w:hAnsiTheme="minorHAnsi" w:cstheme="minorHAnsi"/>
                <w:iCs/>
              </w:rPr>
              <w:t>What does a Planning Scheme do</w:t>
            </w:r>
            <w:r>
              <w:rPr>
                <w:rFonts w:asciiTheme="minorHAnsi" w:hAnsiTheme="minorHAnsi" w:cstheme="minorHAnsi"/>
                <w:iCs/>
              </w:rPr>
              <w:t xml:space="preserve"> and what is it used for</w:t>
            </w:r>
            <w:r w:rsidRPr="00BE0C5E">
              <w:rPr>
                <w:rFonts w:asciiTheme="minorHAnsi" w:hAnsiTheme="minorHAnsi" w:cstheme="minorHAnsi"/>
                <w:iCs/>
              </w:rPr>
              <w:t>?</w:t>
            </w:r>
          </w:p>
        </w:tc>
        <w:tc>
          <w:tcPr>
            <w:tcW w:w="4769" w:type="dxa"/>
            <w:shd w:val="clear" w:color="auto" w:fill="D9D9D9" w:themeFill="background1" w:themeFillShade="D9"/>
          </w:tcPr>
          <w:p w14:paraId="427E7513" w14:textId="653C6920" w:rsidR="00BE0C5E" w:rsidRPr="00BF5770" w:rsidRDefault="00FF081F" w:rsidP="00FD458C">
            <w:pPr>
              <w:rPr>
                <w:rFonts w:asciiTheme="minorHAnsi" w:hAnsiTheme="minorHAnsi" w:cstheme="minorHAnsi"/>
                <w:iCs/>
              </w:rPr>
            </w:pPr>
            <w:r w:rsidRPr="00FF081F">
              <w:rPr>
                <w:rFonts w:asciiTheme="minorHAnsi" w:hAnsiTheme="minorHAnsi" w:cstheme="minorHAnsi"/>
                <w:iCs/>
              </w:rPr>
              <w:t>The Planning Scheme identifies which land uses (</w:t>
            </w:r>
            <w:bookmarkStart w:id="0" w:name="_GoBack"/>
            <w:bookmarkEnd w:id="0"/>
            <w:r w:rsidR="00FD458C">
              <w:rPr>
                <w:rFonts w:asciiTheme="minorHAnsi" w:hAnsiTheme="minorHAnsi" w:cstheme="minorHAnsi"/>
                <w:iCs/>
              </w:rPr>
              <w:t>for example,</w:t>
            </w:r>
            <w:r w:rsidRPr="00FF081F">
              <w:rPr>
                <w:rFonts w:asciiTheme="minorHAnsi" w:hAnsiTheme="minorHAnsi" w:cstheme="minorHAnsi"/>
                <w:iCs/>
              </w:rPr>
              <w:t xml:space="preserve"> units, shops and industry) and which types of development (</w:t>
            </w:r>
            <w:r w:rsidR="00FD458C">
              <w:rPr>
                <w:rFonts w:asciiTheme="minorHAnsi" w:hAnsiTheme="minorHAnsi" w:cstheme="minorHAnsi"/>
                <w:iCs/>
              </w:rPr>
              <w:t>for example,</w:t>
            </w:r>
            <w:r w:rsidR="00FD458C" w:rsidRPr="00FF081F">
              <w:rPr>
                <w:rFonts w:asciiTheme="minorHAnsi" w:hAnsiTheme="minorHAnsi" w:cstheme="minorHAnsi"/>
                <w:iCs/>
              </w:rPr>
              <w:t xml:space="preserve"> </w:t>
            </w:r>
            <w:r w:rsidRPr="00FF081F">
              <w:rPr>
                <w:rFonts w:asciiTheme="minorHAnsi" w:hAnsiTheme="minorHAnsi" w:cstheme="minorHAnsi"/>
                <w:iCs/>
              </w:rPr>
              <w:t>construction of a new building and subdividing land) require development approval and the standards that new development must meet, (</w:t>
            </w:r>
            <w:r w:rsidR="00FD458C">
              <w:rPr>
                <w:rFonts w:asciiTheme="minorHAnsi" w:hAnsiTheme="minorHAnsi" w:cstheme="minorHAnsi"/>
                <w:iCs/>
              </w:rPr>
              <w:t>for example,</w:t>
            </w:r>
            <w:r w:rsidR="00FD458C" w:rsidRPr="00FF081F">
              <w:rPr>
                <w:rFonts w:asciiTheme="minorHAnsi" w:hAnsiTheme="minorHAnsi" w:cstheme="minorHAnsi"/>
                <w:iCs/>
              </w:rPr>
              <w:t xml:space="preserve"> </w:t>
            </w:r>
            <w:r w:rsidRPr="00FF081F">
              <w:rPr>
                <w:rFonts w:asciiTheme="minorHAnsi" w:hAnsiTheme="minorHAnsi" w:cstheme="minorHAnsi"/>
                <w:iCs/>
              </w:rPr>
              <w:t>building setbacks and height, privacy of neighbours and addressing natural hazards such as flooding)</w:t>
            </w:r>
          </w:p>
        </w:tc>
      </w:tr>
      <w:tr w:rsidR="00BE0C5E" w14:paraId="113E1AD1" w14:textId="77777777" w:rsidTr="0028186B">
        <w:tc>
          <w:tcPr>
            <w:tcW w:w="4248" w:type="dxa"/>
          </w:tcPr>
          <w:p w14:paraId="7A2B6F98" w14:textId="01D82F9F" w:rsidR="00BE0C5E" w:rsidRPr="00BE0C5E" w:rsidRDefault="007A5081" w:rsidP="00BE0C5E">
            <w:pPr>
              <w:rPr>
                <w:rFonts w:asciiTheme="minorHAnsi" w:hAnsiTheme="minorHAnsi" w:cstheme="minorHAnsi"/>
                <w:iCs/>
              </w:rPr>
            </w:pPr>
            <w:r>
              <w:rPr>
                <w:rFonts w:asciiTheme="minorHAnsi" w:hAnsiTheme="minorHAnsi" w:cstheme="minorHAnsi"/>
                <w:iCs/>
              </w:rPr>
              <w:t xml:space="preserve">Does a Planning Scheme </w:t>
            </w:r>
            <w:r w:rsidR="00FF188E">
              <w:rPr>
                <w:rFonts w:asciiTheme="minorHAnsi" w:hAnsiTheme="minorHAnsi" w:cstheme="minorHAnsi"/>
                <w:iCs/>
              </w:rPr>
              <w:t xml:space="preserve">include </w:t>
            </w:r>
            <w:r>
              <w:rPr>
                <w:rFonts w:asciiTheme="minorHAnsi" w:hAnsiTheme="minorHAnsi" w:cstheme="minorHAnsi"/>
                <w:iCs/>
              </w:rPr>
              <w:t>all of the region or just</w:t>
            </w:r>
            <w:r w:rsidR="006F3F50">
              <w:rPr>
                <w:rFonts w:asciiTheme="minorHAnsi" w:hAnsiTheme="minorHAnsi" w:cstheme="minorHAnsi"/>
                <w:iCs/>
              </w:rPr>
              <w:t xml:space="preserve"> certain parts?</w:t>
            </w:r>
            <w:r>
              <w:rPr>
                <w:rFonts w:asciiTheme="minorHAnsi" w:hAnsiTheme="minorHAnsi" w:cstheme="minorHAnsi"/>
                <w:iCs/>
              </w:rPr>
              <w:t xml:space="preserve"> </w:t>
            </w:r>
          </w:p>
        </w:tc>
        <w:tc>
          <w:tcPr>
            <w:tcW w:w="4769" w:type="dxa"/>
          </w:tcPr>
          <w:p w14:paraId="6F650357" w14:textId="0E78B5EE" w:rsidR="00BE0C5E" w:rsidRPr="004E25D6" w:rsidRDefault="0046781D" w:rsidP="00BE0C5E">
            <w:pPr>
              <w:rPr>
                <w:rFonts w:asciiTheme="minorHAnsi" w:hAnsiTheme="minorHAnsi" w:cstheme="minorHAnsi"/>
                <w:iCs/>
              </w:rPr>
            </w:pPr>
            <w:r w:rsidRPr="0046781D">
              <w:rPr>
                <w:rFonts w:asciiTheme="minorHAnsi" w:hAnsiTheme="minorHAnsi" w:cstheme="minorHAnsi"/>
                <w:iCs/>
              </w:rPr>
              <w:t>All land within the Toowoomba Regional Council is covered by the Toowoomba Regional Planning Scheme which came into effect in July 2012, replacing the planning schemes that applied to each of the eight local government areas that now make up the Toowoomba Regional Council area</w:t>
            </w:r>
          </w:p>
        </w:tc>
      </w:tr>
      <w:tr w:rsidR="00BE0C5E" w14:paraId="5B0FF150" w14:textId="77777777" w:rsidTr="0028186B">
        <w:tc>
          <w:tcPr>
            <w:tcW w:w="4248" w:type="dxa"/>
            <w:shd w:val="clear" w:color="auto" w:fill="D9D9D9" w:themeFill="background1" w:themeFillShade="D9"/>
          </w:tcPr>
          <w:p w14:paraId="1697814B" w14:textId="31513FCF" w:rsidR="00BE0C5E" w:rsidRPr="004E25D6" w:rsidRDefault="006F3F50" w:rsidP="00BE0C5E">
            <w:pPr>
              <w:rPr>
                <w:rFonts w:asciiTheme="minorHAnsi" w:hAnsiTheme="minorHAnsi" w:cstheme="minorHAnsi"/>
                <w:iCs/>
              </w:rPr>
            </w:pPr>
            <w:r>
              <w:rPr>
                <w:rFonts w:asciiTheme="minorHAnsi" w:hAnsiTheme="minorHAnsi" w:cstheme="minorHAnsi"/>
                <w:iCs/>
              </w:rPr>
              <w:t>Why does Council have to do a review of the current Planning Scheme?</w:t>
            </w:r>
          </w:p>
        </w:tc>
        <w:tc>
          <w:tcPr>
            <w:tcW w:w="4769" w:type="dxa"/>
            <w:shd w:val="clear" w:color="auto" w:fill="D9D9D9" w:themeFill="background1" w:themeFillShade="D9"/>
          </w:tcPr>
          <w:p w14:paraId="4D47EB05" w14:textId="20789ACE" w:rsidR="00BE0C5E" w:rsidRPr="004E25D6" w:rsidRDefault="00966108" w:rsidP="00BE0C5E">
            <w:pPr>
              <w:rPr>
                <w:rFonts w:asciiTheme="minorHAnsi" w:hAnsiTheme="minorHAnsi" w:cstheme="minorHAnsi"/>
                <w:iCs/>
              </w:rPr>
            </w:pPr>
            <w:r w:rsidRPr="00966108">
              <w:rPr>
                <w:rFonts w:asciiTheme="minorHAnsi" w:hAnsiTheme="minorHAnsi" w:cstheme="minorHAnsi"/>
                <w:iCs/>
              </w:rPr>
              <w:t>Under the Queensland Government’s Planning Act, the planning scheme must be reviewed every 10 years, which means that The Toowoomba Regional Council must complete a review of the priorities and intentions of our Regional Planning Scheme by 2022</w:t>
            </w:r>
          </w:p>
        </w:tc>
      </w:tr>
      <w:tr w:rsidR="00EE4D61" w14:paraId="737EA180" w14:textId="77777777" w:rsidTr="00EB37A5">
        <w:tc>
          <w:tcPr>
            <w:tcW w:w="4248" w:type="dxa"/>
            <w:shd w:val="clear" w:color="auto" w:fill="auto"/>
          </w:tcPr>
          <w:p w14:paraId="0E6D5682" w14:textId="216F6E15" w:rsidR="00EE4D61" w:rsidRDefault="008D2E55" w:rsidP="007C7CE6">
            <w:pPr>
              <w:rPr>
                <w:rFonts w:asciiTheme="minorHAnsi" w:hAnsiTheme="minorHAnsi" w:cstheme="minorHAnsi"/>
                <w:iCs/>
              </w:rPr>
            </w:pPr>
            <w:r>
              <w:rPr>
                <w:rFonts w:asciiTheme="minorHAnsi" w:hAnsiTheme="minorHAnsi" w:cstheme="minorHAnsi"/>
                <w:iCs/>
              </w:rPr>
              <w:t>How can I find out my property’s current zoning?</w:t>
            </w:r>
          </w:p>
        </w:tc>
        <w:tc>
          <w:tcPr>
            <w:tcW w:w="4769" w:type="dxa"/>
            <w:shd w:val="clear" w:color="auto" w:fill="auto"/>
          </w:tcPr>
          <w:p w14:paraId="139C6FED" w14:textId="5999E357" w:rsidR="00EE4D61" w:rsidRDefault="00EB37A5" w:rsidP="0070708B">
            <w:pPr>
              <w:rPr>
                <w:rFonts w:asciiTheme="minorHAnsi" w:hAnsiTheme="minorHAnsi" w:cstheme="minorHAnsi"/>
                <w:iCs/>
              </w:rPr>
            </w:pPr>
            <w:r>
              <w:rPr>
                <w:rFonts w:asciiTheme="minorHAnsi" w:hAnsiTheme="minorHAnsi" w:cstheme="minorHAnsi"/>
                <w:iCs/>
              </w:rPr>
              <w:t xml:space="preserve">Visit Council’s website </w:t>
            </w:r>
            <w:hyperlink r:id="rId8" w:history="1">
              <w:r w:rsidR="0070708B" w:rsidRPr="0072032C">
                <w:rPr>
                  <w:rStyle w:val="Hyperlink"/>
                  <w:rFonts w:asciiTheme="minorHAnsi" w:hAnsiTheme="minorHAnsi" w:cstheme="minorHAnsi"/>
                  <w:iCs/>
                </w:rPr>
                <w:t>https://maps.tr.qld.gov.au/WAB/PlanningScheme/</w:t>
              </w:r>
            </w:hyperlink>
            <w:r w:rsidR="0070708B">
              <w:rPr>
                <w:rFonts w:asciiTheme="minorHAnsi" w:hAnsiTheme="minorHAnsi" w:cstheme="minorHAnsi"/>
                <w:iCs/>
              </w:rPr>
              <w:t xml:space="preserve">, search for your property, select the ‘Identify’ tool  click on the property </w:t>
            </w:r>
            <w:r w:rsidR="00173438">
              <w:rPr>
                <w:rFonts w:asciiTheme="minorHAnsi" w:hAnsiTheme="minorHAnsi" w:cstheme="minorHAnsi"/>
                <w:iCs/>
              </w:rPr>
              <w:t xml:space="preserve"> </w:t>
            </w:r>
            <w:r w:rsidR="009A66C1">
              <w:rPr>
                <w:rFonts w:asciiTheme="minorHAnsi" w:hAnsiTheme="minorHAnsi" w:cstheme="minorHAnsi"/>
                <w:iCs/>
              </w:rPr>
              <w:t>and planning information will be shown</w:t>
            </w:r>
          </w:p>
        </w:tc>
      </w:tr>
      <w:tr w:rsidR="007C7CE6" w14:paraId="23BBEE0C" w14:textId="77777777" w:rsidTr="0028186B">
        <w:tc>
          <w:tcPr>
            <w:tcW w:w="4248" w:type="dxa"/>
            <w:shd w:val="clear" w:color="auto" w:fill="D9D9D9" w:themeFill="background1" w:themeFillShade="D9"/>
          </w:tcPr>
          <w:p w14:paraId="7BC14183" w14:textId="3B254917" w:rsidR="007C7CE6" w:rsidRPr="004E25D6" w:rsidRDefault="007C7CE6" w:rsidP="007C7CE6">
            <w:pPr>
              <w:rPr>
                <w:rFonts w:asciiTheme="minorHAnsi" w:hAnsiTheme="minorHAnsi" w:cstheme="minorHAnsi"/>
                <w:iCs/>
              </w:rPr>
            </w:pPr>
            <w:r>
              <w:rPr>
                <w:rFonts w:asciiTheme="minorHAnsi" w:hAnsiTheme="minorHAnsi" w:cstheme="minorHAnsi"/>
                <w:iCs/>
              </w:rPr>
              <w:t>What’s an appreciative inquiry workshop</w:t>
            </w:r>
            <w:r w:rsidR="00323E6E">
              <w:rPr>
                <w:rFonts w:asciiTheme="minorHAnsi" w:hAnsiTheme="minorHAnsi" w:cstheme="minorHAnsi"/>
                <w:iCs/>
              </w:rPr>
              <w:t>?</w:t>
            </w:r>
          </w:p>
        </w:tc>
        <w:tc>
          <w:tcPr>
            <w:tcW w:w="4769" w:type="dxa"/>
            <w:shd w:val="clear" w:color="auto" w:fill="D9D9D9" w:themeFill="background1" w:themeFillShade="D9"/>
          </w:tcPr>
          <w:p w14:paraId="3FFB38B9" w14:textId="205F0E65" w:rsidR="007C7CE6" w:rsidRPr="004E25D6" w:rsidRDefault="00316D36" w:rsidP="007C7CE6">
            <w:pPr>
              <w:rPr>
                <w:rFonts w:asciiTheme="minorHAnsi" w:hAnsiTheme="minorHAnsi" w:cstheme="minorHAnsi"/>
                <w:iCs/>
              </w:rPr>
            </w:pPr>
            <w:r w:rsidRPr="00316D36">
              <w:rPr>
                <w:rFonts w:asciiTheme="minorHAnsi" w:hAnsiTheme="minorHAnsi" w:cstheme="minorHAnsi"/>
                <w:iCs/>
              </w:rPr>
              <w:t>An appreciative inquiry workshop is an opportunity for participants to identify their aspirations for the future of their community and how that future could be achieved</w:t>
            </w:r>
          </w:p>
        </w:tc>
      </w:tr>
      <w:tr w:rsidR="007C7CE6" w14:paraId="274ABB06" w14:textId="77777777" w:rsidTr="0028186B">
        <w:tc>
          <w:tcPr>
            <w:tcW w:w="4248" w:type="dxa"/>
          </w:tcPr>
          <w:p w14:paraId="7BA7F7DB" w14:textId="7D4871BD" w:rsidR="007C7CE6" w:rsidRPr="004E25D6" w:rsidRDefault="007C7CE6" w:rsidP="007C7CE6">
            <w:pPr>
              <w:rPr>
                <w:rFonts w:asciiTheme="minorHAnsi" w:hAnsiTheme="minorHAnsi" w:cstheme="minorHAnsi"/>
                <w:iCs/>
              </w:rPr>
            </w:pPr>
            <w:r>
              <w:rPr>
                <w:rFonts w:asciiTheme="minorHAnsi" w:hAnsiTheme="minorHAnsi" w:cstheme="minorHAnsi"/>
                <w:iCs/>
              </w:rPr>
              <w:t xml:space="preserve">How long will the engagement program go for? </w:t>
            </w:r>
          </w:p>
        </w:tc>
        <w:tc>
          <w:tcPr>
            <w:tcW w:w="4769" w:type="dxa"/>
          </w:tcPr>
          <w:p w14:paraId="75DC80EB" w14:textId="6832F800" w:rsidR="007C7CE6" w:rsidRPr="004E25D6" w:rsidRDefault="00C231D0">
            <w:pPr>
              <w:rPr>
                <w:rFonts w:asciiTheme="minorHAnsi" w:hAnsiTheme="minorHAnsi" w:cstheme="minorHAnsi"/>
                <w:iCs/>
              </w:rPr>
            </w:pPr>
            <w:r>
              <w:rPr>
                <w:rFonts w:asciiTheme="minorHAnsi" w:hAnsiTheme="minorHAnsi" w:cstheme="minorHAnsi"/>
                <w:iCs/>
              </w:rPr>
              <w:t>The engagement program started in February and will end in June</w:t>
            </w:r>
            <w:r w:rsidR="00FD458C">
              <w:rPr>
                <w:rFonts w:asciiTheme="minorHAnsi" w:hAnsiTheme="minorHAnsi" w:cstheme="minorHAnsi"/>
                <w:iCs/>
              </w:rPr>
              <w:t xml:space="preserve"> </w:t>
            </w:r>
            <w:r>
              <w:rPr>
                <w:rFonts w:asciiTheme="minorHAnsi" w:hAnsiTheme="minorHAnsi" w:cstheme="minorHAnsi"/>
                <w:iCs/>
              </w:rPr>
              <w:t>2019</w:t>
            </w:r>
          </w:p>
        </w:tc>
      </w:tr>
      <w:tr w:rsidR="007C7CE6" w14:paraId="32337CB1" w14:textId="77777777" w:rsidTr="0028186B">
        <w:trPr>
          <w:trHeight w:val="288"/>
        </w:trPr>
        <w:tc>
          <w:tcPr>
            <w:tcW w:w="4248" w:type="dxa"/>
            <w:shd w:val="clear" w:color="auto" w:fill="D9D9D9" w:themeFill="background1" w:themeFillShade="D9"/>
          </w:tcPr>
          <w:p w14:paraId="78F58E32" w14:textId="4F612071" w:rsidR="007C7CE6" w:rsidRDefault="001246D6" w:rsidP="007C7CE6">
            <w:pPr>
              <w:rPr>
                <w:rFonts w:asciiTheme="minorHAnsi" w:hAnsiTheme="minorHAnsi" w:cstheme="minorHAnsi"/>
                <w:iCs/>
              </w:rPr>
            </w:pPr>
            <w:r>
              <w:rPr>
                <w:rFonts w:asciiTheme="minorHAnsi" w:hAnsiTheme="minorHAnsi" w:cstheme="minorHAnsi"/>
                <w:iCs/>
              </w:rPr>
              <w:t>When are the workshops happening in my community?</w:t>
            </w:r>
          </w:p>
        </w:tc>
        <w:tc>
          <w:tcPr>
            <w:tcW w:w="4769" w:type="dxa"/>
            <w:shd w:val="clear" w:color="auto" w:fill="D9D9D9" w:themeFill="background1" w:themeFillShade="D9"/>
          </w:tcPr>
          <w:p w14:paraId="7F5D1D21" w14:textId="0661016E" w:rsidR="007C7CE6" w:rsidRPr="004E25D6" w:rsidRDefault="00C33AE9" w:rsidP="007C7CE6">
            <w:pPr>
              <w:rPr>
                <w:rFonts w:asciiTheme="minorHAnsi" w:hAnsiTheme="minorHAnsi" w:cstheme="minorHAnsi"/>
                <w:iCs/>
              </w:rPr>
            </w:pPr>
            <w:r>
              <w:rPr>
                <w:rFonts w:asciiTheme="minorHAnsi" w:hAnsiTheme="minorHAnsi" w:cstheme="minorHAnsi"/>
                <w:iCs/>
              </w:rPr>
              <w:t xml:space="preserve">All workshop dates are contained in the link here </w:t>
            </w:r>
            <w:hyperlink r:id="rId9" w:history="1">
              <w:r w:rsidR="0072032C" w:rsidRPr="0072032C">
                <w:rPr>
                  <w:rStyle w:val="Hyperlink"/>
                  <w:rFonts w:asciiTheme="minorHAnsi" w:hAnsiTheme="minorHAnsi" w:cstheme="minorHAnsi"/>
                  <w:iCs/>
                </w:rPr>
                <w:t>https://yoursay.tr.qld.gov.au/buildingourfuture</w:t>
              </w:r>
            </w:hyperlink>
            <w:r w:rsidR="0072032C">
              <w:rPr>
                <w:rFonts w:asciiTheme="minorHAnsi" w:hAnsiTheme="minorHAnsi" w:cstheme="minorHAnsi"/>
                <w:iCs/>
              </w:rPr>
              <w:t xml:space="preserve"> </w:t>
            </w:r>
            <w:r>
              <w:rPr>
                <w:rFonts w:asciiTheme="minorHAnsi" w:hAnsiTheme="minorHAnsi" w:cstheme="minorHAnsi"/>
                <w:iCs/>
              </w:rPr>
              <w:t xml:space="preserve">under ‘workshops’ or call </w:t>
            </w:r>
            <w:r w:rsidRPr="00213E31">
              <w:rPr>
                <w:rFonts w:asciiTheme="minorHAnsi" w:hAnsiTheme="minorHAnsi" w:cstheme="minorHAnsi"/>
                <w:iCs/>
              </w:rPr>
              <w:t>131 872</w:t>
            </w:r>
          </w:p>
        </w:tc>
      </w:tr>
      <w:tr w:rsidR="007C7CE6" w14:paraId="0F0C99A8" w14:textId="77777777" w:rsidTr="0028186B">
        <w:tc>
          <w:tcPr>
            <w:tcW w:w="4248" w:type="dxa"/>
          </w:tcPr>
          <w:p w14:paraId="7C4355F5" w14:textId="2168C34E" w:rsidR="007C7CE6" w:rsidRPr="004E25D6" w:rsidRDefault="001246D6" w:rsidP="007C7CE6">
            <w:pPr>
              <w:rPr>
                <w:rFonts w:asciiTheme="minorHAnsi" w:hAnsiTheme="minorHAnsi" w:cstheme="minorHAnsi"/>
                <w:iCs/>
              </w:rPr>
            </w:pPr>
            <w:r>
              <w:rPr>
                <w:rFonts w:asciiTheme="minorHAnsi" w:hAnsiTheme="minorHAnsi" w:cstheme="minorHAnsi"/>
                <w:iCs/>
              </w:rPr>
              <w:t xml:space="preserve">What will </w:t>
            </w:r>
            <w:r w:rsidR="00181772">
              <w:rPr>
                <w:rFonts w:asciiTheme="minorHAnsi" w:hAnsiTheme="minorHAnsi" w:cstheme="minorHAnsi"/>
                <w:iCs/>
              </w:rPr>
              <w:t>be discussed at these workshops?</w:t>
            </w:r>
          </w:p>
        </w:tc>
        <w:tc>
          <w:tcPr>
            <w:tcW w:w="4769" w:type="dxa"/>
          </w:tcPr>
          <w:p w14:paraId="3E459908" w14:textId="3C430C52" w:rsidR="007C7CE6" w:rsidRPr="004E25D6" w:rsidRDefault="00FB2079" w:rsidP="0070708B">
            <w:pPr>
              <w:rPr>
                <w:rFonts w:asciiTheme="minorHAnsi" w:hAnsiTheme="minorHAnsi" w:cstheme="minorHAnsi"/>
                <w:iCs/>
              </w:rPr>
            </w:pPr>
            <w:r>
              <w:rPr>
                <w:rFonts w:asciiTheme="minorHAnsi" w:hAnsiTheme="minorHAnsi" w:cstheme="minorHAnsi"/>
                <w:iCs/>
              </w:rPr>
              <w:t xml:space="preserve">Workshops will focus around three key themes – </w:t>
            </w:r>
            <w:r w:rsidR="0070708B">
              <w:rPr>
                <w:rFonts w:asciiTheme="minorHAnsi" w:hAnsiTheme="minorHAnsi" w:cstheme="minorHAnsi"/>
                <w:iCs/>
              </w:rPr>
              <w:t>identifying community values that could shape how development occurs, exploring land use and development policy options and reviewing the type of development encouraged under the current planning scheme.</w:t>
            </w:r>
            <w:r>
              <w:rPr>
                <w:rFonts w:asciiTheme="minorHAnsi" w:hAnsiTheme="minorHAnsi" w:cstheme="minorHAnsi"/>
                <w:iCs/>
              </w:rPr>
              <w:t xml:space="preserve"> </w:t>
            </w:r>
          </w:p>
        </w:tc>
      </w:tr>
      <w:tr w:rsidR="007C7CE6" w14:paraId="6004C681" w14:textId="77777777" w:rsidTr="0028186B">
        <w:tc>
          <w:tcPr>
            <w:tcW w:w="4248" w:type="dxa"/>
            <w:shd w:val="clear" w:color="auto" w:fill="D9D9D9" w:themeFill="background1" w:themeFillShade="D9"/>
          </w:tcPr>
          <w:p w14:paraId="716F7C06" w14:textId="43C62222" w:rsidR="007C7CE6" w:rsidRPr="004E25D6" w:rsidRDefault="007D2212" w:rsidP="007C7CE6">
            <w:pPr>
              <w:rPr>
                <w:rFonts w:asciiTheme="minorHAnsi" w:hAnsiTheme="minorHAnsi" w:cstheme="minorHAnsi"/>
                <w:iCs/>
              </w:rPr>
            </w:pPr>
            <w:r>
              <w:rPr>
                <w:rFonts w:asciiTheme="minorHAnsi" w:hAnsiTheme="minorHAnsi" w:cstheme="minorHAnsi"/>
                <w:iCs/>
              </w:rPr>
              <w:t>Can anyone attend these workshops?</w:t>
            </w:r>
          </w:p>
        </w:tc>
        <w:tc>
          <w:tcPr>
            <w:tcW w:w="4769" w:type="dxa"/>
            <w:shd w:val="clear" w:color="auto" w:fill="D9D9D9" w:themeFill="background1" w:themeFillShade="D9"/>
          </w:tcPr>
          <w:p w14:paraId="5CF5E2A5" w14:textId="6FD6B9FD" w:rsidR="007C7CE6" w:rsidRPr="004E25D6" w:rsidRDefault="00F50C37" w:rsidP="007C7CE6">
            <w:pPr>
              <w:rPr>
                <w:rFonts w:asciiTheme="minorHAnsi" w:hAnsiTheme="minorHAnsi" w:cstheme="minorHAnsi"/>
                <w:iCs/>
              </w:rPr>
            </w:pPr>
            <w:r>
              <w:rPr>
                <w:rFonts w:asciiTheme="minorHAnsi" w:hAnsiTheme="minorHAnsi" w:cstheme="minorHAnsi"/>
                <w:iCs/>
              </w:rPr>
              <w:t xml:space="preserve">Yes – we want to see everyone there! No prior knowledge of planning and development required </w:t>
            </w:r>
          </w:p>
        </w:tc>
      </w:tr>
      <w:tr w:rsidR="007C7CE6" w14:paraId="3A40436C" w14:textId="77777777" w:rsidTr="0028186B">
        <w:tc>
          <w:tcPr>
            <w:tcW w:w="4248" w:type="dxa"/>
            <w:shd w:val="clear" w:color="auto" w:fill="FFFFFF" w:themeFill="background1"/>
          </w:tcPr>
          <w:p w14:paraId="324038A7" w14:textId="15B3BC9F" w:rsidR="007C7CE6" w:rsidRPr="004E25D6" w:rsidRDefault="007D2212" w:rsidP="007C7CE6">
            <w:pPr>
              <w:rPr>
                <w:rFonts w:asciiTheme="minorHAnsi" w:hAnsiTheme="minorHAnsi" w:cstheme="minorHAnsi"/>
                <w:iCs/>
              </w:rPr>
            </w:pPr>
            <w:r>
              <w:rPr>
                <w:rFonts w:asciiTheme="minorHAnsi" w:hAnsiTheme="minorHAnsi" w:cstheme="minorHAnsi"/>
                <w:iCs/>
              </w:rPr>
              <w:t>Are there any documents which I could re</w:t>
            </w:r>
            <w:r w:rsidR="00D72D1A">
              <w:rPr>
                <w:rFonts w:asciiTheme="minorHAnsi" w:hAnsiTheme="minorHAnsi" w:cstheme="minorHAnsi"/>
                <w:iCs/>
              </w:rPr>
              <w:t xml:space="preserve">ad </w:t>
            </w:r>
            <w:r>
              <w:rPr>
                <w:rFonts w:asciiTheme="minorHAnsi" w:hAnsiTheme="minorHAnsi" w:cstheme="minorHAnsi"/>
                <w:iCs/>
              </w:rPr>
              <w:t xml:space="preserve">before </w:t>
            </w:r>
            <w:r w:rsidR="00D72D1A">
              <w:rPr>
                <w:rFonts w:asciiTheme="minorHAnsi" w:hAnsiTheme="minorHAnsi" w:cstheme="minorHAnsi"/>
                <w:iCs/>
              </w:rPr>
              <w:t xml:space="preserve">going to the workshops? </w:t>
            </w:r>
          </w:p>
        </w:tc>
        <w:tc>
          <w:tcPr>
            <w:tcW w:w="4769" w:type="dxa"/>
            <w:shd w:val="clear" w:color="auto" w:fill="FFFFFF" w:themeFill="background1"/>
          </w:tcPr>
          <w:p w14:paraId="64CA26D2" w14:textId="52807BE0" w:rsidR="007C7CE6" w:rsidRPr="004E25D6" w:rsidRDefault="00917CDF" w:rsidP="007C7CE6">
            <w:pPr>
              <w:rPr>
                <w:rFonts w:asciiTheme="minorHAnsi" w:hAnsiTheme="minorHAnsi" w:cstheme="minorHAnsi"/>
                <w:iCs/>
              </w:rPr>
            </w:pPr>
            <w:r>
              <w:rPr>
                <w:rFonts w:asciiTheme="minorHAnsi" w:hAnsiTheme="minorHAnsi" w:cstheme="minorHAnsi"/>
                <w:iCs/>
              </w:rPr>
              <w:t xml:space="preserve">Yes – the discussion booklet </w:t>
            </w:r>
            <w:r w:rsidR="00FD458C">
              <w:rPr>
                <w:rFonts w:asciiTheme="minorHAnsi" w:hAnsiTheme="minorHAnsi" w:cstheme="minorHAnsi"/>
                <w:iCs/>
              </w:rPr>
              <w:t xml:space="preserve">is </w:t>
            </w:r>
            <w:r>
              <w:rPr>
                <w:rFonts w:asciiTheme="minorHAnsi" w:hAnsiTheme="minorHAnsi" w:cstheme="minorHAnsi"/>
                <w:iCs/>
              </w:rPr>
              <w:t xml:space="preserve">available on </w:t>
            </w:r>
            <w:hyperlink r:id="rId10" w:history="1">
              <w:r w:rsidR="0072032C" w:rsidRPr="0072032C">
                <w:rPr>
                  <w:rStyle w:val="Hyperlink"/>
                  <w:rFonts w:asciiTheme="minorHAnsi" w:hAnsiTheme="minorHAnsi" w:cstheme="minorHAnsi"/>
                  <w:iCs/>
                </w:rPr>
                <w:t>https://yoursay.tr.qld.gov.au/buildingourfuture</w:t>
              </w:r>
            </w:hyperlink>
            <w:r>
              <w:rPr>
                <w:rFonts w:asciiTheme="minorHAnsi" w:hAnsiTheme="minorHAnsi" w:cstheme="minorHAnsi"/>
                <w:iCs/>
              </w:rPr>
              <w:t xml:space="preserve"> </w:t>
            </w:r>
            <w:r w:rsidR="00FD458C">
              <w:rPr>
                <w:rFonts w:asciiTheme="minorHAnsi" w:hAnsiTheme="minorHAnsi" w:cstheme="minorHAnsi"/>
                <w:iCs/>
              </w:rPr>
              <w:t>in the Documents Library</w:t>
            </w:r>
          </w:p>
        </w:tc>
      </w:tr>
      <w:tr w:rsidR="007C7CE6" w14:paraId="2B2233C0" w14:textId="77777777" w:rsidTr="0028186B">
        <w:tc>
          <w:tcPr>
            <w:tcW w:w="4248" w:type="dxa"/>
            <w:shd w:val="clear" w:color="auto" w:fill="D9D9D9" w:themeFill="background1" w:themeFillShade="D9"/>
          </w:tcPr>
          <w:p w14:paraId="4E6746BF" w14:textId="07CE08DF" w:rsidR="007C7CE6" w:rsidRPr="004E25D6" w:rsidRDefault="00D72D1A" w:rsidP="007C7CE6">
            <w:pPr>
              <w:rPr>
                <w:rFonts w:asciiTheme="minorHAnsi" w:hAnsiTheme="minorHAnsi" w:cstheme="minorHAnsi"/>
                <w:iCs/>
              </w:rPr>
            </w:pPr>
            <w:r>
              <w:rPr>
                <w:rFonts w:asciiTheme="minorHAnsi" w:hAnsiTheme="minorHAnsi" w:cstheme="minorHAnsi"/>
                <w:iCs/>
              </w:rPr>
              <w:t>Are the workshops catered? Could I bring my small children?</w:t>
            </w:r>
          </w:p>
        </w:tc>
        <w:tc>
          <w:tcPr>
            <w:tcW w:w="4769" w:type="dxa"/>
            <w:shd w:val="clear" w:color="auto" w:fill="D9D9D9" w:themeFill="background1" w:themeFillShade="D9"/>
          </w:tcPr>
          <w:p w14:paraId="6B11F649" w14:textId="1A751346" w:rsidR="007C7CE6" w:rsidRPr="004E25D6" w:rsidRDefault="00297A89" w:rsidP="007C7CE6">
            <w:pPr>
              <w:rPr>
                <w:rFonts w:asciiTheme="minorHAnsi" w:hAnsiTheme="minorHAnsi" w:cstheme="minorHAnsi"/>
                <w:iCs/>
              </w:rPr>
            </w:pPr>
            <w:r>
              <w:rPr>
                <w:rFonts w:asciiTheme="minorHAnsi" w:hAnsiTheme="minorHAnsi" w:cstheme="minorHAnsi"/>
                <w:iCs/>
              </w:rPr>
              <w:t xml:space="preserve">Yes – the workshops will provide afternoon tea as well as toys for small children </w:t>
            </w:r>
            <w:r w:rsidR="00EE4D61">
              <w:rPr>
                <w:rFonts w:asciiTheme="minorHAnsi" w:hAnsiTheme="minorHAnsi" w:cstheme="minorHAnsi"/>
                <w:iCs/>
              </w:rPr>
              <w:t xml:space="preserve">to play with in the corner </w:t>
            </w:r>
          </w:p>
        </w:tc>
      </w:tr>
      <w:tr w:rsidR="007C7CE6" w14:paraId="54C9EE1B" w14:textId="77777777" w:rsidTr="0028186B">
        <w:tc>
          <w:tcPr>
            <w:tcW w:w="4248" w:type="dxa"/>
          </w:tcPr>
          <w:p w14:paraId="5A280F83" w14:textId="60602AF4" w:rsidR="007C7CE6" w:rsidRPr="004E25D6" w:rsidRDefault="00315E08" w:rsidP="007C7CE6">
            <w:pPr>
              <w:rPr>
                <w:rFonts w:asciiTheme="minorHAnsi" w:hAnsiTheme="minorHAnsi" w:cstheme="minorHAnsi"/>
                <w:iCs/>
              </w:rPr>
            </w:pPr>
            <w:r>
              <w:rPr>
                <w:rFonts w:asciiTheme="minorHAnsi" w:hAnsiTheme="minorHAnsi" w:cstheme="minorHAnsi"/>
                <w:iCs/>
              </w:rPr>
              <w:t xml:space="preserve">Where can I RSVP to the workshops? </w:t>
            </w:r>
          </w:p>
        </w:tc>
        <w:tc>
          <w:tcPr>
            <w:tcW w:w="4769" w:type="dxa"/>
          </w:tcPr>
          <w:p w14:paraId="4DE7E85C" w14:textId="261D32F1" w:rsidR="007C7CE6" w:rsidRPr="004E25D6" w:rsidRDefault="00213E31" w:rsidP="007C7CE6">
            <w:pPr>
              <w:rPr>
                <w:rFonts w:asciiTheme="minorHAnsi" w:hAnsiTheme="minorHAnsi" w:cstheme="minorHAnsi"/>
                <w:iCs/>
              </w:rPr>
            </w:pPr>
            <w:r w:rsidRPr="00213E31">
              <w:rPr>
                <w:rFonts w:asciiTheme="minorHAnsi" w:hAnsiTheme="minorHAnsi" w:cstheme="minorHAnsi"/>
                <w:iCs/>
              </w:rPr>
              <w:t xml:space="preserve">RSVP via the ‘local workshops’ link at </w:t>
            </w:r>
            <w:hyperlink r:id="rId11" w:history="1">
              <w:r w:rsidR="0072032C" w:rsidRPr="0072032C">
                <w:rPr>
                  <w:rStyle w:val="Hyperlink"/>
                  <w:rFonts w:asciiTheme="minorHAnsi" w:hAnsiTheme="minorHAnsi" w:cstheme="minorHAnsi"/>
                  <w:iCs/>
                </w:rPr>
                <w:t>https://yoursay.tr.qld.gov.au/buildingourfuture</w:t>
              </w:r>
            </w:hyperlink>
            <w:r w:rsidRPr="00213E31">
              <w:rPr>
                <w:rFonts w:asciiTheme="minorHAnsi" w:hAnsiTheme="minorHAnsi" w:cstheme="minorHAnsi"/>
                <w:iCs/>
              </w:rPr>
              <w:t xml:space="preserve"> or by calling 131 872</w:t>
            </w:r>
          </w:p>
        </w:tc>
      </w:tr>
    </w:tbl>
    <w:p w14:paraId="5AB1D834" w14:textId="77777777" w:rsidR="002A6878" w:rsidRPr="006D781F" w:rsidRDefault="002A6878" w:rsidP="006D781F">
      <w:pPr>
        <w:rPr>
          <w:rFonts w:asciiTheme="minorHAnsi" w:hAnsiTheme="minorHAnsi" w:cstheme="minorHAnsi"/>
          <w:iCs/>
        </w:rPr>
      </w:pPr>
    </w:p>
    <w:sectPr w:rsidR="002A6878" w:rsidRPr="006D781F" w:rsidSect="00C41275">
      <w:headerReference w:type="default" r:id="rId12"/>
      <w:pgSz w:w="11907" w:h="16839" w:code="9"/>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036B" w14:textId="77777777" w:rsidR="005C753A" w:rsidRDefault="005C753A" w:rsidP="00C41275">
      <w:pPr>
        <w:spacing w:after="0" w:line="240" w:lineRule="auto"/>
      </w:pPr>
      <w:r>
        <w:separator/>
      </w:r>
    </w:p>
  </w:endnote>
  <w:endnote w:type="continuationSeparator" w:id="0">
    <w:p w14:paraId="544A2411" w14:textId="77777777" w:rsidR="005C753A" w:rsidRDefault="005C753A" w:rsidP="00C4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BCB">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5784" w14:textId="77777777" w:rsidR="005C753A" w:rsidRDefault="005C753A" w:rsidP="00C41275">
      <w:pPr>
        <w:spacing w:after="0" w:line="240" w:lineRule="auto"/>
      </w:pPr>
      <w:r>
        <w:separator/>
      </w:r>
    </w:p>
  </w:footnote>
  <w:footnote w:type="continuationSeparator" w:id="0">
    <w:p w14:paraId="5CDC5B27" w14:textId="77777777" w:rsidR="005C753A" w:rsidRDefault="005C753A" w:rsidP="00C4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89A4" w14:textId="68198669" w:rsidR="00C41275" w:rsidRPr="00C41275" w:rsidRDefault="00EA7D6D" w:rsidP="00EA7D6D">
    <w:pPr>
      <w:pStyle w:val="Header"/>
      <w:jc w:val="center"/>
      <w:rPr>
        <w:b/>
        <w:u w:val="single"/>
      </w:rPr>
    </w:pPr>
    <w:r>
      <w:rPr>
        <w:b/>
        <w:u w:val="single"/>
      </w:rPr>
      <w:t>Frequently Asked Questions &amp;</w:t>
    </w:r>
    <w:r w:rsidR="00C41275" w:rsidRPr="00C41275">
      <w:rPr>
        <w:b/>
        <w:u w:val="single"/>
      </w:rPr>
      <w:t xml:space="preserve"> Answers </w:t>
    </w:r>
    <w:r w:rsidR="008255BD">
      <w:rPr>
        <w:b/>
        <w:u w:val="single"/>
      </w:rPr>
      <w:t>–</w:t>
    </w:r>
    <w:r w:rsidR="00C41275" w:rsidRPr="00C41275">
      <w:rPr>
        <w:b/>
        <w:u w:val="single"/>
      </w:rPr>
      <w:t xml:space="preserve"> </w:t>
    </w:r>
    <w:r w:rsidR="008255BD">
      <w:rPr>
        <w:b/>
        <w:u w:val="single"/>
      </w:rPr>
      <w:t>Planning Scheme Review Project</w:t>
    </w:r>
  </w:p>
  <w:p w14:paraId="07F9143A" w14:textId="77777777" w:rsidR="00C41275" w:rsidRDefault="00C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18B"/>
    <w:multiLevelType w:val="hybridMultilevel"/>
    <w:tmpl w:val="61928DBE"/>
    <w:lvl w:ilvl="0" w:tplc="2250C034">
      <w:start w:val="1"/>
      <w:numFmt w:val="bullet"/>
      <w:lvlText w:val="•"/>
      <w:lvlJc w:val="left"/>
      <w:pPr>
        <w:tabs>
          <w:tab w:val="num" w:pos="720"/>
        </w:tabs>
        <w:ind w:left="720" w:hanging="360"/>
      </w:pPr>
      <w:rPr>
        <w:rFonts w:ascii="Arial" w:hAnsi="Arial" w:hint="default"/>
      </w:rPr>
    </w:lvl>
    <w:lvl w:ilvl="1" w:tplc="342E492A" w:tentative="1">
      <w:start w:val="1"/>
      <w:numFmt w:val="bullet"/>
      <w:lvlText w:val="•"/>
      <w:lvlJc w:val="left"/>
      <w:pPr>
        <w:tabs>
          <w:tab w:val="num" w:pos="1440"/>
        </w:tabs>
        <w:ind w:left="1440" w:hanging="360"/>
      </w:pPr>
      <w:rPr>
        <w:rFonts w:ascii="Arial" w:hAnsi="Arial" w:hint="default"/>
      </w:rPr>
    </w:lvl>
    <w:lvl w:ilvl="2" w:tplc="48BEF96A" w:tentative="1">
      <w:start w:val="1"/>
      <w:numFmt w:val="bullet"/>
      <w:lvlText w:val="•"/>
      <w:lvlJc w:val="left"/>
      <w:pPr>
        <w:tabs>
          <w:tab w:val="num" w:pos="2160"/>
        </w:tabs>
        <w:ind w:left="2160" w:hanging="360"/>
      </w:pPr>
      <w:rPr>
        <w:rFonts w:ascii="Arial" w:hAnsi="Arial" w:hint="default"/>
      </w:rPr>
    </w:lvl>
    <w:lvl w:ilvl="3" w:tplc="1868A818" w:tentative="1">
      <w:start w:val="1"/>
      <w:numFmt w:val="bullet"/>
      <w:lvlText w:val="•"/>
      <w:lvlJc w:val="left"/>
      <w:pPr>
        <w:tabs>
          <w:tab w:val="num" w:pos="2880"/>
        </w:tabs>
        <w:ind w:left="2880" w:hanging="360"/>
      </w:pPr>
      <w:rPr>
        <w:rFonts w:ascii="Arial" w:hAnsi="Arial" w:hint="default"/>
      </w:rPr>
    </w:lvl>
    <w:lvl w:ilvl="4" w:tplc="37ECB09A" w:tentative="1">
      <w:start w:val="1"/>
      <w:numFmt w:val="bullet"/>
      <w:lvlText w:val="•"/>
      <w:lvlJc w:val="left"/>
      <w:pPr>
        <w:tabs>
          <w:tab w:val="num" w:pos="3600"/>
        </w:tabs>
        <w:ind w:left="3600" w:hanging="360"/>
      </w:pPr>
      <w:rPr>
        <w:rFonts w:ascii="Arial" w:hAnsi="Arial" w:hint="default"/>
      </w:rPr>
    </w:lvl>
    <w:lvl w:ilvl="5" w:tplc="8D16F418" w:tentative="1">
      <w:start w:val="1"/>
      <w:numFmt w:val="bullet"/>
      <w:lvlText w:val="•"/>
      <w:lvlJc w:val="left"/>
      <w:pPr>
        <w:tabs>
          <w:tab w:val="num" w:pos="4320"/>
        </w:tabs>
        <w:ind w:left="4320" w:hanging="360"/>
      </w:pPr>
      <w:rPr>
        <w:rFonts w:ascii="Arial" w:hAnsi="Arial" w:hint="default"/>
      </w:rPr>
    </w:lvl>
    <w:lvl w:ilvl="6" w:tplc="C74E9908" w:tentative="1">
      <w:start w:val="1"/>
      <w:numFmt w:val="bullet"/>
      <w:lvlText w:val="•"/>
      <w:lvlJc w:val="left"/>
      <w:pPr>
        <w:tabs>
          <w:tab w:val="num" w:pos="5040"/>
        </w:tabs>
        <w:ind w:left="5040" w:hanging="360"/>
      </w:pPr>
      <w:rPr>
        <w:rFonts w:ascii="Arial" w:hAnsi="Arial" w:hint="default"/>
      </w:rPr>
    </w:lvl>
    <w:lvl w:ilvl="7" w:tplc="70AAC652" w:tentative="1">
      <w:start w:val="1"/>
      <w:numFmt w:val="bullet"/>
      <w:lvlText w:val="•"/>
      <w:lvlJc w:val="left"/>
      <w:pPr>
        <w:tabs>
          <w:tab w:val="num" w:pos="5760"/>
        </w:tabs>
        <w:ind w:left="5760" w:hanging="360"/>
      </w:pPr>
      <w:rPr>
        <w:rFonts w:ascii="Arial" w:hAnsi="Arial" w:hint="default"/>
      </w:rPr>
    </w:lvl>
    <w:lvl w:ilvl="8" w:tplc="CBEA4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CD189C"/>
    <w:multiLevelType w:val="hybridMultilevel"/>
    <w:tmpl w:val="A1EE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40951"/>
    <w:multiLevelType w:val="multilevel"/>
    <w:tmpl w:val="34A6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73A3F"/>
    <w:multiLevelType w:val="hybridMultilevel"/>
    <w:tmpl w:val="68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27"/>
    <w:rsid w:val="000956CB"/>
    <w:rsid w:val="000D650B"/>
    <w:rsid w:val="001246D6"/>
    <w:rsid w:val="00134C97"/>
    <w:rsid w:val="00173438"/>
    <w:rsid w:val="00181772"/>
    <w:rsid w:val="001B1C2F"/>
    <w:rsid w:val="001C440A"/>
    <w:rsid w:val="001C5235"/>
    <w:rsid w:val="001E2CE3"/>
    <w:rsid w:val="0020781C"/>
    <w:rsid w:val="002113D3"/>
    <w:rsid w:val="00213E31"/>
    <w:rsid w:val="0024251A"/>
    <w:rsid w:val="0028186B"/>
    <w:rsid w:val="00282AC7"/>
    <w:rsid w:val="00297A89"/>
    <w:rsid w:val="002A6878"/>
    <w:rsid w:val="00315E08"/>
    <w:rsid w:val="00316D36"/>
    <w:rsid w:val="00323E6E"/>
    <w:rsid w:val="003306D7"/>
    <w:rsid w:val="003D75E2"/>
    <w:rsid w:val="0041768A"/>
    <w:rsid w:val="0046781D"/>
    <w:rsid w:val="004E25D6"/>
    <w:rsid w:val="004E562D"/>
    <w:rsid w:val="004E6E98"/>
    <w:rsid w:val="00594CBF"/>
    <w:rsid w:val="005A3A56"/>
    <w:rsid w:val="005A71C9"/>
    <w:rsid w:val="005C1CAE"/>
    <w:rsid w:val="005C753A"/>
    <w:rsid w:val="005F699D"/>
    <w:rsid w:val="0060110B"/>
    <w:rsid w:val="00601898"/>
    <w:rsid w:val="00642BDC"/>
    <w:rsid w:val="00664C3A"/>
    <w:rsid w:val="006917AA"/>
    <w:rsid w:val="006D684F"/>
    <w:rsid w:val="006D781F"/>
    <w:rsid w:val="006E04D2"/>
    <w:rsid w:val="006F3B48"/>
    <w:rsid w:val="006F3F50"/>
    <w:rsid w:val="0070708B"/>
    <w:rsid w:val="0072032C"/>
    <w:rsid w:val="007773FA"/>
    <w:rsid w:val="00782E0B"/>
    <w:rsid w:val="0078315B"/>
    <w:rsid w:val="007A493B"/>
    <w:rsid w:val="007A5081"/>
    <w:rsid w:val="007B2C5C"/>
    <w:rsid w:val="007C7CE6"/>
    <w:rsid w:val="007D2212"/>
    <w:rsid w:val="00817EDF"/>
    <w:rsid w:val="00824082"/>
    <w:rsid w:val="008255BD"/>
    <w:rsid w:val="008D2E55"/>
    <w:rsid w:val="008F75A7"/>
    <w:rsid w:val="00917CDF"/>
    <w:rsid w:val="00966108"/>
    <w:rsid w:val="009662BF"/>
    <w:rsid w:val="009A66C1"/>
    <w:rsid w:val="009B3B05"/>
    <w:rsid w:val="009B3F41"/>
    <w:rsid w:val="009D1803"/>
    <w:rsid w:val="00A13E16"/>
    <w:rsid w:val="00A1441A"/>
    <w:rsid w:val="00A3193E"/>
    <w:rsid w:val="00AB39BA"/>
    <w:rsid w:val="00AE47BF"/>
    <w:rsid w:val="00B21752"/>
    <w:rsid w:val="00B24546"/>
    <w:rsid w:val="00B7750F"/>
    <w:rsid w:val="00B93AC7"/>
    <w:rsid w:val="00BE0C5E"/>
    <w:rsid w:val="00BF5770"/>
    <w:rsid w:val="00C231D0"/>
    <w:rsid w:val="00C33AE9"/>
    <w:rsid w:val="00C41275"/>
    <w:rsid w:val="00C444C1"/>
    <w:rsid w:val="00C45840"/>
    <w:rsid w:val="00CC6B89"/>
    <w:rsid w:val="00D37A25"/>
    <w:rsid w:val="00D56F5C"/>
    <w:rsid w:val="00D62047"/>
    <w:rsid w:val="00D704F8"/>
    <w:rsid w:val="00D72D1A"/>
    <w:rsid w:val="00D81E41"/>
    <w:rsid w:val="00DB3E58"/>
    <w:rsid w:val="00DF6A99"/>
    <w:rsid w:val="00E94AFA"/>
    <w:rsid w:val="00EA7D6D"/>
    <w:rsid w:val="00EB37A5"/>
    <w:rsid w:val="00EB5391"/>
    <w:rsid w:val="00EE4D61"/>
    <w:rsid w:val="00F50C37"/>
    <w:rsid w:val="00F52A98"/>
    <w:rsid w:val="00FB2079"/>
    <w:rsid w:val="00FC0373"/>
    <w:rsid w:val="00FD458C"/>
    <w:rsid w:val="00FE4941"/>
    <w:rsid w:val="00FF081F"/>
    <w:rsid w:val="00FF188E"/>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23B18"/>
  <w15:chartTrackingRefBased/>
  <w15:docId w15:val="{0A24D284-2298-4DE8-A7C8-C999A67E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03"/>
    <w:pPr>
      <w:spacing w:line="260" w:lineRule="atLeast"/>
    </w:pPr>
    <w:rPr>
      <w:rFonts w:ascii="Arial" w:hAnsi="Arial"/>
      <w:lang w:val="en-AU"/>
    </w:rPr>
  </w:style>
  <w:style w:type="paragraph" w:styleId="Heading1">
    <w:name w:val="heading 1"/>
    <w:basedOn w:val="Normal"/>
    <w:next w:val="Normal"/>
    <w:link w:val="Heading1Char"/>
    <w:uiPriority w:val="9"/>
    <w:qFormat/>
    <w:rsid w:val="009D1803"/>
    <w:pPr>
      <w:keepNext/>
      <w:keepLines/>
      <w:spacing w:before="240" w:after="12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D1803"/>
    <w:pPr>
      <w:keepNext/>
      <w:keepLines/>
      <w:spacing w:before="40" w:after="12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9D1803"/>
    <w:pPr>
      <w:keepNext/>
      <w:keepLines/>
      <w:spacing w:before="40" w:after="12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773FA"/>
    <w:pPr>
      <w:keepNext/>
      <w:keepLines/>
      <w:spacing w:before="40" w:after="0" w:line="240" w:lineRule="auto"/>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773FA"/>
    <w:pPr>
      <w:keepNext/>
      <w:keepLines/>
      <w:spacing w:before="40" w:after="0" w:line="240"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773FA"/>
    <w:pPr>
      <w:keepNext/>
      <w:keepLines/>
      <w:spacing w:before="40" w:after="0" w:line="240" w:lineRule="auto"/>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773FA"/>
    <w:pPr>
      <w:keepNext/>
      <w:keepLines/>
      <w:spacing w:before="40" w:after="0" w:line="240"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773FA"/>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73FA"/>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BCB">
    <w:name w:val="FSBCB"/>
    <w:basedOn w:val="Normal"/>
    <w:next w:val="Normal"/>
    <w:uiPriority w:val="1"/>
    <w:qFormat/>
    <w:rsid w:val="00E94AFA"/>
    <w:pPr>
      <w:spacing w:after="80" w:line="240" w:lineRule="auto"/>
      <w:jc w:val="both"/>
    </w:pPr>
    <w:rPr>
      <w:rFonts w:ascii="FSBCB" w:eastAsia="Times New Roman" w:hAnsi="FSBCB" w:cs="Times New Roman"/>
      <w:sz w:val="36"/>
      <w:szCs w:val="36"/>
      <w:lang w:eastAsia="en-AU"/>
    </w:rPr>
  </w:style>
  <w:style w:type="table" w:styleId="TableGrid">
    <w:name w:val="Table Grid"/>
    <w:basedOn w:val="TableNormal"/>
    <w:uiPriority w:val="39"/>
    <w:rsid w:val="00E9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1803"/>
    <w:rPr>
      <w:rFonts w:ascii="Arial" w:eastAsiaTheme="majorEastAsia" w:hAnsi="Arial" w:cstheme="majorBidi"/>
      <w:b/>
      <w:sz w:val="32"/>
      <w:szCs w:val="32"/>
      <w:lang w:val="en-AU"/>
    </w:rPr>
  </w:style>
  <w:style w:type="character" w:customStyle="1" w:styleId="Heading2Char">
    <w:name w:val="Heading 2 Char"/>
    <w:basedOn w:val="DefaultParagraphFont"/>
    <w:link w:val="Heading2"/>
    <w:uiPriority w:val="9"/>
    <w:semiHidden/>
    <w:rsid w:val="009D1803"/>
    <w:rPr>
      <w:rFonts w:ascii="Arial" w:eastAsiaTheme="majorEastAsia" w:hAnsi="Arial" w:cstheme="majorBidi"/>
      <w:b/>
      <w:sz w:val="26"/>
      <w:szCs w:val="26"/>
      <w:lang w:val="en-AU"/>
    </w:rPr>
  </w:style>
  <w:style w:type="character" w:customStyle="1" w:styleId="Heading3Char">
    <w:name w:val="Heading 3 Char"/>
    <w:basedOn w:val="DefaultParagraphFont"/>
    <w:link w:val="Heading3"/>
    <w:uiPriority w:val="9"/>
    <w:semiHidden/>
    <w:rsid w:val="009D1803"/>
    <w:rPr>
      <w:rFonts w:ascii="Arial" w:eastAsiaTheme="majorEastAsia" w:hAnsi="Arial" w:cstheme="majorBidi"/>
      <w:b/>
      <w:sz w:val="24"/>
      <w:szCs w:val="24"/>
      <w:lang w:val="en-AU"/>
    </w:rPr>
  </w:style>
  <w:style w:type="character" w:customStyle="1" w:styleId="Heading4Char">
    <w:name w:val="Heading 4 Char"/>
    <w:basedOn w:val="DefaultParagraphFont"/>
    <w:link w:val="Heading4"/>
    <w:uiPriority w:val="9"/>
    <w:semiHidden/>
    <w:rsid w:val="007773FA"/>
    <w:rPr>
      <w:rFonts w:ascii="Arial" w:eastAsiaTheme="majorEastAsia" w:hAnsi="Arial" w:cstheme="majorBidi"/>
      <w:i/>
      <w:iCs/>
      <w:lang w:val="en-AU"/>
    </w:rPr>
  </w:style>
  <w:style w:type="character" w:customStyle="1" w:styleId="Heading5Char">
    <w:name w:val="Heading 5 Char"/>
    <w:basedOn w:val="DefaultParagraphFont"/>
    <w:link w:val="Heading5"/>
    <w:uiPriority w:val="9"/>
    <w:semiHidden/>
    <w:rsid w:val="007773FA"/>
    <w:rPr>
      <w:rFonts w:ascii="Arial" w:eastAsiaTheme="majorEastAsia" w:hAnsi="Arial" w:cstheme="majorBidi"/>
      <w:lang w:val="en-AU"/>
    </w:rPr>
  </w:style>
  <w:style w:type="character" w:customStyle="1" w:styleId="Heading6Char">
    <w:name w:val="Heading 6 Char"/>
    <w:basedOn w:val="DefaultParagraphFont"/>
    <w:link w:val="Heading6"/>
    <w:uiPriority w:val="9"/>
    <w:semiHidden/>
    <w:rsid w:val="007773FA"/>
    <w:rPr>
      <w:rFonts w:ascii="Arial" w:eastAsiaTheme="majorEastAsia" w:hAnsi="Arial" w:cstheme="majorBidi"/>
      <w:lang w:val="en-AU"/>
    </w:rPr>
  </w:style>
  <w:style w:type="character" w:customStyle="1" w:styleId="Heading7Char">
    <w:name w:val="Heading 7 Char"/>
    <w:basedOn w:val="DefaultParagraphFont"/>
    <w:link w:val="Heading7"/>
    <w:uiPriority w:val="9"/>
    <w:semiHidden/>
    <w:rsid w:val="007773FA"/>
    <w:rPr>
      <w:rFonts w:ascii="Arial" w:eastAsiaTheme="majorEastAsia" w:hAnsi="Arial" w:cstheme="majorBidi"/>
      <w:i/>
      <w:iCs/>
      <w:lang w:val="en-AU"/>
    </w:rPr>
  </w:style>
  <w:style w:type="character" w:customStyle="1" w:styleId="Heading8Char">
    <w:name w:val="Heading 8 Char"/>
    <w:basedOn w:val="DefaultParagraphFont"/>
    <w:link w:val="Heading8"/>
    <w:uiPriority w:val="9"/>
    <w:semiHidden/>
    <w:rsid w:val="007773FA"/>
    <w:rPr>
      <w:rFonts w:ascii="Arial" w:eastAsiaTheme="majorEastAsia" w:hAnsi="Arial"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773FA"/>
    <w:rPr>
      <w:rFonts w:ascii="Arial" w:eastAsiaTheme="majorEastAsia" w:hAnsi="Arial" w:cstheme="majorBidi"/>
      <w:i/>
      <w:iCs/>
      <w:color w:val="272727" w:themeColor="text1" w:themeTint="D8"/>
      <w:sz w:val="21"/>
      <w:szCs w:val="21"/>
      <w:lang w:val="en-AU"/>
    </w:rPr>
  </w:style>
  <w:style w:type="paragraph" w:styleId="Title">
    <w:name w:val="Title"/>
    <w:basedOn w:val="Normal"/>
    <w:next w:val="Normal"/>
    <w:link w:val="TitleChar"/>
    <w:uiPriority w:val="10"/>
    <w:qFormat/>
    <w:rsid w:val="007773F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73FA"/>
    <w:rPr>
      <w:rFonts w:ascii="Arial" w:eastAsiaTheme="majorEastAsia" w:hAnsi="Arial" w:cstheme="majorBidi"/>
      <w:spacing w:val="-10"/>
      <w:kern w:val="28"/>
      <w:sz w:val="56"/>
      <w:szCs w:val="56"/>
      <w:lang w:val="en-AU"/>
    </w:rPr>
  </w:style>
  <w:style w:type="paragraph" w:styleId="Subtitle">
    <w:name w:val="Subtitle"/>
    <w:basedOn w:val="Normal"/>
    <w:next w:val="Normal"/>
    <w:link w:val="SubtitleChar"/>
    <w:uiPriority w:val="11"/>
    <w:qFormat/>
    <w:rsid w:val="007773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3FA"/>
    <w:rPr>
      <w:rFonts w:ascii="Arial" w:eastAsiaTheme="minorEastAsia" w:hAnsi="Arial"/>
      <w:color w:val="5A5A5A" w:themeColor="text1" w:themeTint="A5"/>
      <w:spacing w:val="15"/>
      <w:lang w:val="en-AU"/>
    </w:rPr>
  </w:style>
  <w:style w:type="paragraph" w:styleId="BlockText">
    <w:name w:val="Block Text"/>
    <w:basedOn w:val="Normal"/>
    <w:uiPriority w:val="99"/>
    <w:semiHidden/>
    <w:unhideWhenUsed/>
    <w:rsid w:val="007773F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rPr>
  </w:style>
  <w:style w:type="paragraph" w:styleId="BodyText">
    <w:name w:val="Body Text"/>
    <w:basedOn w:val="Normal"/>
    <w:link w:val="BodyTextChar"/>
    <w:uiPriority w:val="99"/>
    <w:semiHidden/>
    <w:unhideWhenUsed/>
    <w:rsid w:val="007773FA"/>
    <w:pPr>
      <w:spacing w:after="120"/>
    </w:pPr>
  </w:style>
  <w:style w:type="character" w:customStyle="1" w:styleId="BodyTextChar">
    <w:name w:val="Body Text Char"/>
    <w:basedOn w:val="DefaultParagraphFont"/>
    <w:link w:val="BodyText"/>
    <w:uiPriority w:val="99"/>
    <w:semiHidden/>
    <w:rsid w:val="007773FA"/>
    <w:rPr>
      <w:rFonts w:ascii="Arial" w:hAnsi="Arial"/>
      <w:lang w:val="en-AU"/>
    </w:rPr>
  </w:style>
  <w:style w:type="paragraph" w:styleId="ListParagraph">
    <w:name w:val="List Paragraph"/>
    <w:basedOn w:val="Normal"/>
    <w:uiPriority w:val="34"/>
    <w:qFormat/>
    <w:rsid w:val="00FF5F27"/>
    <w:pPr>
      <w:ind w:left="720"/>
      <w:contextualSpacing/>
    </w:pPr>
  </w:style>
  <w:style w:type="character" w:styleId="Hyperlink">
    <w:name w:val="Hyperlink"/>
    <w:basedOn w:val="DefaultParagraphFont"/>
    <w:uiPriority w:val="99"/>
    <w:unhideWhenUsed/>
    <w:rsid w:val="00FF5F27"/>
    <w:rPr>
      <w:color w:val="0563C1" w:themeColor="hyperlink"/>
      <w:u w:val="single"/>
    </w:rPr>
  </w:style>
  <w:style w:type="paragraph" w:styleId="Header">
    <w:name w:val="header"/>
    <w:basedOn w:val="Normal"/>
    <w:link w:val="HeaderChar"/>
    <w:uiPriority w:val="99"/>
    <w:unhideWhenUsed/>
    <w:rsid w:val="00C4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275"/>
    <w:rPr>
      <w:rFonts w:ascii="Arial" w:hAnsi="Arial"/>
      <w:lang w:val="en-AU"/>
    </w:rPr>
  </w:style>
  <w:style w:type="paragraph" w:styleId="Footer">
    <w:name w:val="footer"/>
    <w:basedOn w:val="Normal"/>
    <w:link w:val="FooterChar"/>
    <w:uiPriority w:val="99"/>
    <w:unhideWhenUsed/>
    <w:rsid w:val="00C4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275"/>
    <w:rPr>
      <w:rFonts w:ascii="Arial" w:hAnsi="Arial"/>
      <w:lang w:val="en-AU"/>
    </w:rPr>
  </w:style>
  <w:style w:type="character" w:styleId="FollowedHyperlink">
    <w:name w:val="FollowedHyperlink"/>
    <w:basedOn w:val="DefaultParagraphFont"/>
    <w:uiPriority w:val="99"/>
    <w:semiHidden/>
    <w:unhideWhenUsed/>
    <w:rsid w:val="00AE47BF"/>
    <w:rPr>
      <w:color w:val="954F72" w:themeColor="followedHyperlink"/>
      <w:u w:val="single"/>
    </w:rPr>
  </w:style>
  <w:style w:type="paragraph" w:styleId="BalloonText">
    <w:name w:val="Balloon Text"/>
    <w:basedOn w:val="Normal"/>
    <w:link w:val="BalloonTextChar"/>
    <w:uiPriority w:val="99"/>
    <w:semiHidden/>
    <w:unhideWhenUsed/>
    <w:rsid w:val="00D7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F8"/>
    <w:rPr>
      <w:rFonts w:ascii="Segoe UI" w:hAnsi="Segoe UI" w:cs="Segoe UI"/>
      <w:sz w:val="18"/>
      <w:szCs w:val="18"/>
      <w:lang w:val="en-AU"/>
    </w:rPr>
  </w:style>
  <w:style w:type="character" w:styleId="CommentReference">
    <w:name w:val="annotation reference"/>
    <w:basedOn w:val="DefaultParagraphFont"/>
    <w:uiPriority w:val="99"/>
    <w:semiHidden/>
    <w:unhideWhenUsed/>
    <w:rsid w:val="00D704F8"/>
    <w:rPr>
      <w:sz w:val="16"/>
      <w:szCs w:val="16"/>
    </w:rPr>
  </w:style>
  <w:style w:type="paragraph" w:styleId="CommentText">
    <w:name w:val="annotation text"/>
    <w:basedOn w:val="Normal"/>
    <w:link w:val="CommentTextChar"/>
    <w:uiPriority w:val="99"/>
    <w:semiHidden/>
    <w:unhideWhenUsed/>
    <w:rsid w:val="00D704F8"/>
    <w:pPr>
      <w:spacing w:line="240" w:lineRule="auto"/>
    </w:pPr>
    <w:rPr>
      <w:sz w:val="20"/>
      <w:szCs w:val="20"/>
    </w:rPr>
  </w:style>
  <w:style w:type="character" w:customStyle="1" w:styleId="CommentTextChar">
    <w:name w:val="Comment Text Char"/>
    <w:basedOn w:val="DefaultParagraphFont"/>
    <w:link w:val="CommentText"/>
    <w:uiPriority w:val="99"/>
    <w:semiHidden/>
    <w:rsid w:val="00D704F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704F8"/>
    <w:rPr>
      <w:b/>
      <w:bCs/>
    </w:rPr>
  </w:style>
  <w:style w:type="character" w:customStyle="1" w:styleId="CommentSubjectChar">
    <w:name w:val="Comment Subject Char"/>
    <w:basedOn w:val="CommentTextChar"/>
    <w:link w:val="CommentSubject"/>
    <w:uiPriority w:val="99"/>
    <w:semiHidden/>
    <w:rsid w:val="00D704F8"/>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113">
      <w:bodyDiv w:val="1"/>
      <w:marLeft w:val="0"/>
      <w:marRight w:val="0"/>
      <w:marTop w:val="0"/>
      <w:marBottom w:val="0"/>
      <w:divBdr>
        <w:top w:val="none" w:sz="0" w:space="0" w:color="auto"/>
        <w:left w:val="none" w:sz="0" w:space="0" w:color="auto"/>
        <w:bottom w:val="none" w:sz="0" w:space="0" w:color="auto"/>
        <w:right w:val="none" w:sz="0" w:space="0" w:color="auto"/>
      </w:divBdr>
    </w:div>
    <w:div w:id="97258783">
      <w:bodyDiv w:val="1"/>
      <w:marLeft w:val="0"/>
      <w:marRight w:val="0"/>
      <w:marTop w:val="0"/>
      <w:marBottom w:val="0"/>
      <w:divBdr>
        <w:top w:val="none" w:sz="0" w:space="0" w:color="auto"/>
        <w:left w:val="none" w:sz="0" w:space="0" w:color="auto"/>
        <w:bottom w:val="none" w:sz="0" w:space="0" w:color="auto"/>
        <w:right w:val="none" w:sz="0" w:space="0" w:color="auto"/>
      </w:divBdr>
    </w:div>
    <w:div w:id="105199728">
      <w:bodyDiv w:val="1"/>
      <w:marLeft w:val="0"/>
      <w:marRight w:val="0"/>
      <w:marTop w:val="0"/>
      <w:marBottom w:val="0"/>
      <w:divBdr>
        <w:top w:val="none" w:sz="0" w:space="0" w:color="auto"/>
        <w:left w:val="none" w:sz="0" w:space="0" w:color="auto"/>
        <w:bottom w:val="none" w:sz="0" w:space="0" w:color="auto"/>
        <w:right w:val="none" w:sz="0" w:space="0" w:color="auto"/>
      </w:divBdr>
    </w:div>
    <w:div w:id="133068287">
      <w:bodyDiv w:val="1"/>
      <w:marLeft w:val="0"/>
      <w:marRight w:val="0"/>
      <w:marTop w:val="0"/>
      <w:marBottom w:val="0"/>
      <w:divBdr>
        <w:top w:val="none" w:sz="0" w:space="0" w:color="auto"/>
        <w:left w:val="none" w:sz="0" w:space="0" w:color="auto"/>
        <w:bottom w:val="none" w:sz="0" w:space="0" w:color="auto"/>
        <w:right w:val="none" w:sz="0" w:space="0" w:color="auto"/>
      </w:divBdr>
      <w:divsChild>
        <w:div w:id="503400226">
          <w:marLeft w:val="0"/>
          <w:marRight w:val="0"/>
          <w:marTop w:val="0"/>
          <w:marBottom w:val="0"/>
          <w:divBdr>
            <w:top w:val="none" w:sz="0" w:space="0" w:color="auto"/>
            <w:left w:val="none" w:sz="0" w:space="0" w:color="auto"/>
            <w:bottom w:val="none" w:sz="0" w:space="0" w:color="auto"/>
            <w:right w:val="none" w:sz="0" w:space="0" w:color="auto"/>
          </w:divBdr>
          <w:divsChild>
            <w:div w:id="328943185">
              <w:marLeft w:val="0"/>
              <w:marRight w:val="0"/>
              <w:marTop w:val="0"/>
              <w:marBottom w:val="0"/>
              <w:divBdr>
                <w:top w:val="none" w:sz="0" w:space="0" w:color="auto"/>
                <w:left w:val="none" w:sz="0" w:space="0" w:color="auto"/>
                <w:bottom w:val="none" w:sz="0" w:space="0" w:color="auto"/>
                <w:right w:val="none" w:sz="0" w:space="0" w:color="auto"/>
              </w:divBdr>
              <w:divsChild>
                <w:div w:id="1046294095">
                  <w:marLeft w:val="0"/>
                  <w:marRight w:val="0"/>
                  <w:marTop w:val="0"/>
                  <w:marBottom w:val="0"/>
                  <w:divBdr>
                    <w:top w:val="none" w:sz="0" w:space="0" w:color="auto"/>
                    <w:left w:val="none" w:sz="0" w:space="0" w:color="auto"/>
                    <w:bottom w:val="none" w:sz="0" w:space="0" w:color="auto"/>
                    <w:right w:val="none" w:sz="0" w:space="0" w:color="auto"/>
                  </w:divBdr>
                  <w:divsChild>
                    <w:div w:id="207305941">
                      <w:marLeft w:val="0"/>
                      <w:marRight w:val="0"/>
                      <w:marTop w:val="0"/>
                      <w:marBottom w:val="0"/>
                      <w:divBdr>
                        <w:top w:val="none" w:sz="0" w:space="0" w:color="auto"/>
                        <w:left w:val="none" w:sz="0" w:space="0" w:color="auto"/>
                        <w:bottom w:val="none" w:sz="0" w:space="0" w:color="auto"/>
                        <w:right w:val="none" w:sz="0" w:space="0" w:color="auto"/>
                      </w:divBdr>
                      <w:divsChild>
                        <w:div w:id="2008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9026">
      <w:bodyDiv w:val="1"/>
      <w:marLeft w:val="0"/>
      <w:marRight w:val="0"/>
      <w:marTop w:val="0"/>
      <w:marBottom w:val="0"/>
      <w:divBdr>
        <w:top w:val="none" w:sz="0" w:space="0" w:color="auto"/>
        <w:left w:val="none" w:sz="0" w:space="0" w:color="auto"/>
        <w:bottom w:val="none" w:sz="0" w:space="0" w:color="auto"/>
        <w:right w:val="none" w:sz="0" w:space="0" w:color="auto"/>
      </w:divBdr>
    </w:div>
    <w:div w:id="681443555">
      <w:bodyDiv w:val="1"/>
      <w:marLeft w:val="0"/>
      <w:marRight w:val="0"/>
      <w:marTop w:val="0"/>
      <w:marBottom w:val="0"/>
      <w:divBdr>
        <w:top w:val="none" w:sz="0" w:space="0" w:color="auto"/>
        <w:left w:val="none" w:sz="0" w:space="0" w:color="auto"/>
        <w:bottom w:val="none" w:sz="0" w:space="0" w:color="auto"/>
        <w:right w:val="none" w:sz="0" w:space="0" w:color="auto"/>
      </w:divBdr>
    </w:div>
    <w:div w:id="970744518">
      <w:bodyDiv w:val="1"/>
      <w:marLeft w:val="0"/>
      <w:marRight w:val="0"/>
      <w:marTop w:val="0"/>
      <w:marBottom w:val="0"/>
      <w:divBdr>
        <w:top w:val="none" w:sz="0" w:space="0" w:color="auto"/>
        <w:left w:val="none" w:sz="0" w:space="0" w:color="auto"/>
        <w:bottom w:val="none" w:sz="0" w:space="0" w:color="auto"/>
        <w:right w:val="none" w:sz="0" w:space="0" w:color="auto"/>
      </w:divBdr>
    </w:div>
    <w:div w:id="1631977864">
      <w:bodyDiv w:val="1"/>
      <w:marLeft w:val="0"/>
      <w:marRight w:val="0"/>
      <w:marTop w:val="0"/>
      <w:marBottom w:val="0"/>
      <w:divBdr>
        <w:top w:val="none" w:sz="0" w:space="0" w:color="auto"/>
        <w:left w:val="none" w:sz="0" w:space="0" w:color="auto"/>
        <w:bottom w:val="none" w:sz="0" w:space="0" w:color="auto"/>
        <w:right w:val="none" w:sz="0" w:space="0" w:color="auto"/>
      </w:divBdr>
    </w:div>
    <w:div w:id="1643581977">
      <w:bodyDiv w:val="1"/>
      <w:marLeft w:val="0"/>
      <w:marRight w:val="0"/>
      <w:marTop w:val="0"/>
      <w:marBottom w:val="0"/>
      <w:divBdr>
        <w:top w:val="none" w:sz="0" w:space="0" w:color="auto"/>
        <w:left w:val="none" w:sz="0" w:space="0" w:color="auto"/>
        <w:bottom w:val="none" w:sz="0" w:space="0" w:color="auto"/>
        <w:right w:val="none" w:sz="0" w:space="0" w:color="auto"/>
      </w:divBdr>
    </w:div>
    <w:div w:id="1725563086">
      <w:bodyDiv w:val="1"/>
      <w:marLeft w:val="0"/>
      <w:marRight w:val="0"/>
      <w:marTop w:val="0"/>
      <w:marBottom w:val="0"/>
      <w:divBdr>
        <w:top w:val="none" w:sz="0" w:space="0" w:color="auto"/>
        <w:left w:val="none" w:sz="0" w:space="0" w:color="auto"/>
        <w:bottom w:val="none" w:sz="0" w:space="0" w:color="auto"/>
        <w:right w:val="none" w:sz="0" w:space="0" w:color="auto"/>
      </w:divBdr>
    </w:div>
    <w:div w:id="1761096421">
      <w:bodyDiv w:val="1"/>
      <w:marLeft w:val="0"/>
      <w:marRight w:val="0"/>
      <w:marTop w:val="0"/>
      <w:marBottom w:val="0"/>
      <w:divBdr>
        <w:top w:val="none" w:sz="0" w:space="0" w:color="auto"/>
        <w:left w:val="none" w:sz="0" w:space="0" w:color="auto"/>
        <w:bottom w:val="none" w:sz="0" w:space="0" w:color="auto"/>
        <w:right w:val="none" w:sz="0" w:space="0" w:color="auto"/>
      </w:divBdr>
    </w:div>
    <w:div w:id="1975328161">
      <w:bodyDiv w:val="1"/>
      <w:marLeft w:val="0"/>
      <w:marRight w:val="0"/>
      <w:marTop w:val="0"/>
      <w:marBottom w:val="0"/>
      <w:divBdr>
        <w:top w:val="none" w:sz="0" w:space="0" w:color="auto"/>
        <w:left w:val="none" w:sz="0" w:space="0" w:color="auto"/>
        <w:bottom w:val="none" w:sz="0" w:space="0" w:color="auto"/>
        <w:right w:val="none" w:sz="0" w:space="0" w:color="auto"/>
      </w:divBdr>
    </w:div>
    <w:div w:id="1990591754">
      <w:bodyDiv w:val="1"/>
      <w:marLeft w:val="0"/>
      <w:marRight w:val="0"/>
      <w:marTop w:val="0"/>
      <w:marBottom w:val="0"/>
      <w:divBdr>
        <w:top w:val="none" w:sz="0" w:space="0" w:color="auto"/>
        <w:left w:val="none" w:sz="0" w:space="0" w:color="auto"/>
        <w:bottom w:val="none" w:sz="0" w:space="0" w:color="auto"/>
        <w:right w:val="none" w:sz="0" w:space="0" w:color="auto"/>
      </w:divBdr>
      <w:divsChild>
        <w:div w:id="1743215062">
          <w:marLeft w:val="0"/>
          <w:marRight w:val="0"/>
          <w:marTop w:val="0"/>
          <w:marBottom w:val="0"/>
          <w:divBdr>
            <w:top w:val="none" w:sz="0" w:space="0" w:color="auto"/>
            <w:left w:val="none" w:sz="0" w:space="0" w:color="auto"/>
            <w:bottom w:val="none" w:sz="0" w:space="0" w:color="auto"/>
            <w:right w:val="none" w:sz="0" w:space="0" w:color="auto"/>
          </w:divBdr>
          <w:divsChild>
            <w:div w:id="141122132">
              <w:marLeft w:val="0"/>
              <w:marRight w:val="0"/>
              <w:marTop w:val="0"/>
              <w:marBottom w:val="0"/>
              <w:divBdr>
                <w:top w:val="none" w:sz="0" w:space="0" w:color="auto"/>
                <w:left w:val="none" w:sz="0" w:space="0" w:color="auto"/>
                <w:bottom w:val="none" w:sz="0" w:space="0" w:color="auto"/>
                <w:right w:val="none" w:sz="0" w:space="0" w:color="auto"/>
              </w:divBdr>
              <w:divsChild>
                <w:div w:id="363945984">
                  <w:marLeft w:val="0"/>
                  <w:marRight w:val="0"/>
                  <w:marTop w:val="0"/>
                  <w:marBottom w:val="0"/>
                  <w:divBdr>
                    <w:top w:val="none" w:sz="0" w:space="0" w:color="auto"/>
                    <w:left w:val="none" w:sz="0" w:space="0" w:color="auto"/>
                    <w:bottom w:val="none" w:sz="0" w:space="0" w:color="auto"/>
                    <w:right w:val="none" w:sz="0" w:space="0" w:color="auto"/>
                  </w:divBdr>
                  <w:divsChild>
                    <w:div w:id="1613705950">
                      <w:marLeft w:val="0"/>
                      <w:marRight w:val="0"/>
                      <w:marTop w:val="0"/>
                      <w:marBottom w:val="0"/>
                      <w:divBdr>
                        <w:top w:val="none" w:sz="0" w:space="0" w:color="auto"/>
                        <w:left w:val="none" w:sz="0" w:space="0" w:color="auto"/>
                        <w:bottom w:val="none" w:sz="0" w:space="0" w:color="auto"/>
                        <w:right w:val="none" w:sz="0" w:space="0" w:color="auto"/>
                      </w:divBdr>
                      <w:divsChild>
                        <w:div w:id="108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61978">
      <w:bodyDiv w:val="1"/>
      <w:marLeft w:val="0"/>
      <w:marRight w:val="0"/>
      <w:marTop w:val="0"/>
      <w:marBottom w:val="0"/>
      <w:divBdr>
        <w:top w:val="none" w:sz="0" w:space="0" w:color="auto"/>
        <w:left w:val="none" w:sz="0" w:space="0" w:color="auto"/>
        <w:bottom w:val="none" w:sz="0" w:space="0" w:color="auto"/>
        <w:right w:val="none" w:sz="0" w:space="0" w:color="auto"/>
      </w:divBdr>
    </w:div>
    <w:div w:id="2042975462">
      <w:bodyDiv w:val="1"/>
      <w:marLeft w:val="0"/>
      <w:marRight w:val="0"/>
      <w:marTop w:val="0"/>
      <w:marBottom w:val="0"/>
      <w:divBdr>
        <w:top w:val="none" w:sz="0" w:space="0" w:color="auto"/>
        <w:left w:val="none" w:sz="0" w:space="0" w:color="auto"/>
        <w:bottom w:val="none" w:sz="0" w:space="0" w:color="auto"/>
        <w:right w:val="none" w:sz="0" w:space="0" w:color="auto"/>
      </w:divBdr>
      <w:divsChild>
        <w:div w:id="1816993140">
          <w:marLeft w:val="360"/>
          <w:marRight w:val="0"/>
          <w:marTop w:val="200"/>
          <w:marBottom w:val="0"/>
          <w:divBdr>
            <w:top w:val="none" w:sz="0" w:space="0" w:color="auto"/>
            <w:left w:val="none" w:sz="0" w:space="0" w:color="auto"/>
            <w:bottom w:val="none" w:sz="0" w:space="0" w:color="auto"/>
            <w:right w:val="none" w:sz="0" w:space="0" w:color="auto"/>
          </w:divBdr>
        </w:div>
      </w:divsChild>
    </w:div>
    <w:div w:id="20480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tr.qld.gov.au/WAB/PlanningSch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tr.qld.gov.au/buildingourfuture" TargetMode="External"/><Relationship Id="rId5" Type="http://schemas.openxmlformats.org/officeDocument/2006/relationships/webSettings" Target="webSettings.xml"/><Relationship Id="rId10" Type="http://schemas.openxmlformats.org/officeDocument/2006/relationships/hyperlink" Target="https://yoursay.tr.qld.gov.au/buildingourfuture%20" TargetMode="External"/><Relationship Id="rId4" Type="http://schemas.openxmlformats.org/officeDocument/2006/relationships/settings" Target="settings.xml"/><Relationship Id="rId9" Type="http://schemas.openxmlformats.org/officeDocument/2006/relationships/hyperlink" Target="https://yoursay.tr.qld.gov.au/buildingourfuture%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6246-74E0-47B2-9E23-6F40905C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Logan City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Elyse</dc:creator>
  <cp:keywords/>
  <dc:description/>
  <cp:lastModifiedBy>Trevor Mitchell</cp:lastModifiedBy>
  <cp:revision>4</cp:revision>
  <dcterms:created xsi:type="dcterms:W3CDTF">2019-03-21T06:52:00Z</dcterms:created>
  <dcterms:modified xsi:type="dcterms:W3CDTF">2019-03-21T07:00:00Z</dcterms:modified>
</cp:coreProperties>
</file>