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B73F7" w14:textId="77777777" w:rsidR="00247AEC" w:rsidRDefault="00247AEC" w:rsidP="00247AEC">
      <w:pPr>
        <w:rPr>
          <w:lang w:eastAsia="en-AU"/>
        </w:rPr>
      </w:pPr>
      <w:bookmarkStart w:id="0" w:name="_GoBack"/>
      <w:bookmarkEnd w:id="0"/>
    </w:p>
    <w:p w14:paraId="184321C9" w14:textId="77777777" w:rsidR="00586924" w:rsidRDefault="00586924" w:rsidP="00247AEC">
      <w:pPr>
        <w:rPr>
          <w:lang w:eastAsia="en-AU"/>
        </w:rPr>
      </w:pPr>
    </w:p>
    <w:p w14:paraId="2E8CED87" w14:textId="32DF6B40" w:rsidR="00AA75CB" w:rsidRDefault="004B5817" w:rsidP="00F468C1">
      <w:pPr>
        <w:spacing w:after="0" w:line="240" w:lineRule="auto"/>
        <w:jc w:val="both"/>
        <w:outlineLvl w:val="0"/>
        <w:rPr>
          <w:rFonts w:eastAsia="Times New Roman" w:cs="Arial"/>
          <w:b/>
          <w:bCs/>
          <w:kern w:val="36"/>
          <w:sz w:val="48"/>
          <w:szCs w:val="48"/>
          <w:lang w:eastAsia="en-AU"/>
        </w:rPr>
      </w:pPr>
      <w:r w:rsidRPr="00DB2068">
        <w:rPr>
          <w:rFonts w:eastAsia="Times New Roman" w:cs="Arial"/>
          <w:b/>
          <w:bCs/>
          <w:kern w:val="36"/>
          <w:sz w:val="48"/>
          <w:szCs w:val="48"/>
          <w:lang w:eastAsia="en-AU"/>
        </w:rPr>
        <w:t>New Industries</w:t>
      </w:r>
      <w:r w:rsidR="00AA75CB" w:rsidRPr="00DB2068">
        <w:rPr>
          <w:rFonts w:eastAsia="Times New Roman" w:cs="Arial"/>
          <w:b/>
          <w:bCs/>
          <w:kern w:val="36"/>
          <w:sz w:val="48"/>
          <w:szCs w:val="48"/>
          <w:lang w:eastAsia="en-AU"/>
        </w:rPr>
        <w:t xml:space="preserve"> Fund</w:t>
      </w:r>
      <w:r w:rsidR="00F47650" w:rsidRPr="00DB2068">
        <w:rPr>
          <w:rFonts w:eastAsia="Times New Roman" w:cs="Arial"/>
          <w:b/>
          <w:bCs/>
          <w:kern w:val="36"/>
          <w:sz w:val="48"/>
          <w:szCs w:val="48"/>
          <w:lang w:eastAsia="en-AU"/>
        </w:rPr>
        <w:t xml:space="preserve"> </w:t>
      </w:r>
      <w:r w:rsidRPr="00DB2068">
        <w:rPr>
          <w:rFonts w:eastAsia="Times New Roman" w:cs="Arial"/>
          <w:b/>
          <w:bCs/>
          <w:kern w:val="36"/>
          <w:sz w:val="48"/>
          <w:szCs w:val="48"/>
          <w:lang w:eastAsia="en-AU"/>
        </w:rPr>
        <w:t xml:space="preserve">– </w:t>
      </w:r>
      <w:r w:rsidR="007744F0">
        <w:rPr>
          <w:rFonts w:eastAsia="Times New Roman" w:cs="Arial"/>
          <w:b/>
          <w:bCs/>
          <w:kern w:val="36"/>
          <w:sz w:val="48"/>
          <w:szCs w:val="48"/>
          <w:lang w:eastAsia="en-AU"/>
        </w:rPr>
        <w:t>RNIF</w:t>
      </w:r>
      <w:r w:rsidR="0009047D" w:rsidRPr="00DB2068">
        <w:rPr>
          <w:rFonts w:eastAsia="Times New Roman" w:cs="Arial"/>
          <w:b/>
          <w:bCs/>
          <w:kern w:val="36"/>
          <w:sz w:val="48"/>
          <w:szCs w:val="48"/>
          <w:lang w:eastAsia="en-AU"/>
        </w:rPr>
        <w:t xml:space="preserve"> </w:t>
      </w:r>
      <w:r w:rsidR="00F47650" w:rsidRPr="00DB2068">
        <w:rPr>
          <w:rFonts w:eastAsia="Times New Roman" w:cs="Arial"/>
          <w:b/>
          <w:bCs/>
          <w:kern w:val="36"/>
          <w:sz w:val="48"/>
          <w:szCs w:val="48"/>
          <w:lang w:eastAsia="en-AU"/>
        </w:rPr>
        <w:t>Guidelines</w:t>
      </w:r>
      <w:r w:rsidR="003E606C" w:rsidRPr="00DB2068">
        <w:rPr>
          <w:rFonts w:eastAsia="Times New Roman" w:cs="Arial"/>
          <w:b/>
          <w:bCs/>
          <w:kern w:val="36"/>
          <w:sz w:val="48"/>
          <w:szCs w:val="48"/>
          <w:lang w:eastAsia="en-AU"/>
        </w:rPr>
        <w:t xml:space="preserve"> </w:t>
      </w:r>
    </w:p>
    <w:p w14:paraId="0C614C1D" w14:textId="77777777" w:rsidR="00F3367E" w:rsidRDefault="00F3367E" w:rsidP="00247AEC">
      <w:pPr>
        <w:spacing w:after="0"/>
        <w:rPr>
          <w:lang w:eastAsia="en-AU"/>
        </w:rPr>
      </w:pPr>
    </w:p>
    <w:p w14:paraId="5E4B4362" w14:textId="77777777" w:rsidR="002102EC" w:rsidRPr="00F3367E" w:rsidRDefault="002102EC" w:rsidP="00247AEC">
      <w:pPr>
        <w:spacing w:after="0"/>
        <w:rPr>
          <w:lang w:eastAsia="en-AU"/>
        </w:rPr>
      </w:pPr>
    </w:p>
    <w:p w14:paraId="6F812FD4" w14:textId="77777777" w:rsidR="00AA75CB" w:rsidRDefault="007F69E5" w:rsidP="00247AEC">
      <w:pPr>
        <w:pStyle w:val="ListParagraph"/>
        <w:numPr>
          <w:ilvl w:val="0"/>
          <w:numId w:val="57"/>
        </w:numPr>
        <w:spacing w:after="120"/>
        <w:ind w:left="714" w:hanging="357"/>
        <w:jc w:val="both"/>
        <w:outlineLvl w:val="1"/>
        <w:rPr>
          <w:rFonts w:cs="Arial"/>
          <w:b/>
          <w:bCs/>
          <w:sz w:val="36"/>
          <w:szCs w:val="36"/>
          <w:lang w:eastAsia="en-AU"/>
        </w:rPr>
      </w:pPr>
      <w:r w:rsidRPr="0038395F">
        <w:rPr>
          <w:rFonts w:cs="Arial"/>
          <w:b/>
          <w:bCs/>
          <w:sz w:val="36"/>
          <w:szCs w:val="36"/>
          <w:lang w:eastAsia="en-AU"/>
        </w:rPr>
        <w:t>Introduction</w:t>
      </w:r>
    </w:p>
    <w:p w14:paraId="6273CFCB" w14:textId="77777777" w:rsidR="00586924" w:rsidRDefault="00586924" w:rsidP="007F4F64">
      <w:pPr>
        <w:spacing w:after="0" w:line="240" w:lineRule="auto"/>
        <w:jc w:val="both"/>
        <w:rPr>
          <w:rFonts w:cs="Arial"/>
          <w:szCs w:val="24"/>
        </w:rPr>
      </w:pPr>
    </w:p>
    <w:p w14:paraId="4A14C569" w14:textId="725D13DF" w:rsidR="00395B6E" w:rsidRPr="00DB2068" w:rsidRDefault="009D3AF1" w:rsidP="007F4F64">
      <w:pPr>
        <w:spacing w:after="0" w:line="240" w:lineRule="auto"/>
        <w:jc w:val="both"/>
        <w:rPr>
          <w:rFonts w:cs="Arial"/>
          <w:szCs w:val="24"/>
        </w:rPr>
      </w:pPr>
      <w:r w:rsidRPr="00DB2068">
        <w:rPr>
          <w:rFonts w:cs="Arial"/>
          <w:szCs w:val="24"/>
        </w:rPr>
        <w:t xml:space="preserve">The </w:t>
      </w:r>
      <w:r w:rsidRPr="0000455C">
        <w:rPr>
          <w:rFonts w:cs="Arial"/>
          <w:b/>
          <w:szCs w:val="24"/>
        </w:rPr>
        <w:t xml:space="preserve">New Industries Fund </w:t>
      </w:r>
      <w:r w:rsidR="009C6D67" w:rsidRPr="0000455C">
        <w:rPr>
          <w:rFonts w:cs="Arial"/>
          <w:b/>
          <w:szCs w:val="24"/>
        </w:rPr>
        <w:t xml:space="preserve">(NIF) </w:t>
      </w:r>
      <w:r w:rsidRPr="00DB2068">
        <w:rPr>
          <w:rFonts w:cs="Arial"/>
          <w:szCs w:val="24"/>
        </w:rPr>
        <w:t xml:space="preserve">is a $16.7 million </w:t>
      </w:r>
      <w:r w:rsidR="00A25E34" w:rsidRPr="00DB2068">
        <w:rPr>
          <w:rFonts w:cs="Arial"/>
          <w:szCs w:val="24"/>
        </w:rPr>
        <w:t xml:space="preserve">State Government </w:t>
      </w:r>
      <w:r w:rsidR="00A735FA" w:rsidRPr="00DB2068">
        <w:rPr>
          <w:rFonts w:cs="Arial"/>
          <w:szCs w:val="24"/>
        </w:rPr>
        <w:t>project</w:t>
      </w:r>
      <w:r w:rsidRPr="00DB2068">
        <w:rPr>
          <w:rFonts w:cs="Arial"/>
          <w:szCs w:val="24"/>
        </w:rPr>
        <w:t xml:space="preserve"> </w:t>
      </w:r>
      <w:r w:rsidR="00A9477A" w:rsidRPr="00DB2068">
        <w:rPr>
          <w:rFonts w:cs="Arial"/>
          <w:szCs w:val="24"/>
        </w:rPr>
        <w:t xml:space="preserve">designed to </w:t>
      </w:r>
      <w:r w:rsidRPr="00DB2068">
        <w:rPr>
          <w:rFonts w:cs="Arial"/>
          <w:szCs w:val="24"/>
        </w:rPr>
        <w:t>support</w:t>
      </w:r>
      <w:r w:rsidR="00BB6C93">
        <w:rPr>
          <w:rFonts w:cs="Arial"/>
          <w:szCs w:val="24"/>
        </w:rPr>
        <w:t xml:space="preserve"> venture creation</w:t>
      </w:r>
      <w:r w:rsidRPr="00DB2068">
        <w:rPr>
          <w:rFonts w:cs="Arial"/>
          <w:szCs w:val="24"/>
        </w:rPr>
        <w:t xml:space="preserve"> and accelerate business</w:t>
      </w:r>
      <w:r w:rsidR="00BB6C93" w:rsidRPr="00BB6C93">
        <w:rPr>
          <w:rFonts w:cs="Arial"/>
          <w:szCs w:val="24"/>
        </w:rPr>
        <w:t xml:space="preserve"> </w:t>
      </w:r>
      <w:r w:rsidR="00BB6C93">
        <w:rPr>
          <w:rFonts w:cs="Arial"/>
          <w:szCs w:val="24"/>
        </w:rPr>
        <w:t>growth</w:t>
      </w:r>
      <w:r w:rsidR="00A9477A" w:rsidRPr="00DB2068">
        <w:rPr>
          <w:rFonts w:cs="Arial"/>
          <w:szCs w:val="24"/>
        </w:rPr>
        <w:t xml:space="preserve"> to</w:t>
      </w:r>
      <w:r w:rsidR="00A25E34" w:rsidRPr="00DB2068">
        <w:rPr>
          <w:rFonts w:cs="Arial"/>
          <w:szCs w:val="24"/>
        </w:rPr>
        <w:t xml:space="preserve"> </w:t>
      </w:r>
      <w:r w:rsidRPr="00DB2068">
        <w:rPr>
          <w:rFonts w:cs="Arial"/>
          <w:szCs w:val="24"/>
        </w:rPr>
        <w:t>diversify the Western Australian economy and creat</w:t>
      </w:r>
      <w:r w:rsidR="00A9477A" w:rsidRPr="00DB2068">
        <w:rPr>
          <w:rFonts w:cs="Arial"/>
          <w:szCs w:val="24"/>
        </w:rPr>
        <w:t>e</w:t>
      </w:r>
      <w:r w:rsidRPr="00DB2068">
        <w:rPr>
          <w:rFonts w:cs="Arial"/>
          <w:szCs w:val="24"/>
        </w:rPr>
        <w:t xml:space="preserve"> new jobs. </w:t>
      </w:r>
      <w:r w:rsidR="00920B2B" w:rsidRPr="00DB2068">
        <w:rPr>
          <w:rFonts w:cs="Arial"/>
          <w:szCs w:val="24"/>
        </w:rPr>
        <w:t xml:space="preserve"> To optimise State</w:t>
      </w:r>
      <w:r w:rsidR="00DF6714" w:rsidRPr="00DB2068">
        <w:rPr>
          <w:rFonts w:cs="Arial"/>
          <w:szCs w:val="24"/>
        </w:rPr>
        <w:t>-</w:t>
      </w:r>
      <w:r w:rsidR="00920B2B" w:rsidRPr="00DB2068">
        <w:rPr>
          <w:rFonts w:cs="Arial"/>
          <w:szCs w:val="24"/>
        </w:rPr>
        <w:t>wide economic outcomes</w:t>
      </w:r>
      <w:r w:rsidR="004E4520" w:rsidRPr="00DB2068">
        <w:rPr>
          <w:rFonts w:cs="Arial"/>
          <w:szCs w:val="24"/>
        </w:rPr>
        <w:t>,</w:t>
      </w:r>
      <w:r w:rsidR="00395B6E" w:rsidRPr="00DB2068">
        <w:rPr>
          <w:rFonts w:cs="Arial"/>
          <w:szCs w:val="24"/>
        </w:rPr>
        <w:t xml:space="preserve"> $4.5 million </w:t>
      </w:r>
      <w:r w:rsidR="00920B2B" w:rsidRPr="00DB2068">
        <w:rPr>
          <w:rFonts w:cs="Arial"/>
          <w:szCs w:val="24"/>
        </w:rPr>
        <w:t xml:space="preserve">of the NIF </w:t>
      </w:r>
      <w:r w:rsidR="00395B6E" w:rsidRPr="00DB2068">
        <w:rPr>
          <w:rFonts w:cs="Arial"/>
          <w:szCs w:val="24"/>
        </w:rPr>
        <w:t>has been allocated to the</w:t>
      </w:r>
      <w:r w:rsidR="00920B2B" w:rsidRPr="00DB2068">
        <w:rPr>
          <w:rFonts w:cs="Arial"/>
          <w:szCs w:val="24"/>
        </w:rPr>
        <w:t xml:space="preserve"> State’s nine regions</w:t>
      </w:r>
      <w:r w:rsidR="00395B6E" w:rsidRPr="00DB2068">
        <w:rPr>
          <w:rFonts w:cs="Arial"/>
          <w:szCs w:val="24"/>
        </w:rPr>
        <w:t xml:space="preserve"> </w:t>
      </w:r>
      <w:r w:rsidR="00920B2B" w:rsidRPr="00DB2068">
        <w:rPr>
          <w:rFonts w:cs="Arial"/>
          <w:szCs w:val="24"/>
        </w:rPr>
        <w:t xml:space="preserve">as </w:t>
      </w:r>
      <w:r w:rsidR="00F2780B">
        <w:rPr>
          <w:rFonts w:cs="Arial"/>
          <w:szCs w:val="24"/>
        </w:rPr>
        <w:t xml:space="preserve">a </w:t>
      </w:r>
      <w:r w:rsidR="007744F0">
        <w:rPr>
          <w:rFonts w:cs="Arial"/>
          <w:szCs w:val="24"/>
        </w:rPr>
        <w:t>sub-program</w:t>
      </w:r>
      <w:r w:rsidR="0009047D" w:rsidRPr="00DB2068">
        <w:rPr>
          <w:rFonts w:cs="Arial"/>
          <w:szCs w:val="24"/>
        </w:rPr>
        <w:t xml:space="preserve"> referred to as </w:t>
      </w:r>
      <w:r w:rsidR="007744F0">
        <w:rPr>
          <w:rFonts w:cs="Arial"/>
          <w:szCs w:val="24"/>
        </w:rPr>
        <w:t xml:space="preserve">the </w:t>
      </w:r>
      <w:r w:rsidR="007744F0" w:rsidRPr="0000455C">
        <w:rPr>
          <w:rFonts w:cs="Arial"/>
          <w:b/>
          <w:szCs w:val="24"/>
        </w:rPr>
        <w:t>Regional New Industries Fund (RNIF)</w:t>
      </w:r>
      <w:r w:rsidR="0009047D" w:rsidRPr="00DB2068">
        <w:rPr>
          <w:rFonts w:cs="Arial"/>
          <w:szCs w:val="24"/>
        </w:rPr>
        <w:t>.</w:t>
      </w:r>
    </w:p>
    <w:p w14:paraId="19E62E7B" w14:textId="77777777" w:rsidR="0019106F" w:rsidRPr="00DB2068" w:rsidRDefault="0019106F" w:rsidP="007F4F64">
      <w:pPr>
        <w:spacing w:after="0" w:line="240" w:lineRule="auto"/>
        <w:jc w:val="both"/>
        <w:rPr>
          <w:rFonts w:cs="Arial"/>
          <w:szCs w:val="24"/>
        </w:rPr>
      </w:pPr>
    </w:p>
    <w:p w14:paraId="06E9D8B8" w14:textId="42591DEF" w:rsidR="00C9744B" w:rsidRPr="00DB2068" w:rsidRDefault="00A9477A" w:rsidP="00C9744B">
      <w:pPr>
        <w:spacing w:line="240" w:lineRule="auto"/>
        <w:jc w:val="both"/>
        <w:rPr>
          <w:rFonts w:cs="Arial"/>
        </w:rPr>
      </w:pPr>
      <w:r w:rsidRPr="00DB2068">
        <w:rPr>
          <w:rFonts w:cs="Arial"/>
          <w:szCs w:val="24"/>
        </w:rPr>
        <w:t xml:space="preserve">Extensive consultation with the State’s innovation community </w:t>
      </w:r>
      <w:r w:rsidR="00AB02A2" w:rsidRPr="00DB2068">
        <w:rPr>
          <w:rFonts w:cs="Arial"/>
          <w:szCs w:val="24"/>
        </w:rPr>
        <w:t>identified</w:t>
      </w:r>
      <w:r w:rsidR="002A3893" w:rsidRPr="00DB2068">
        <w:rPr>
          <w:rFonts w:cs="Arial"/>
          <w:szCs w:val="24"/>
        </w:rPr>
        <w:t xml:space="preserve"> four pillars</w:t>
      </w:r>
      <w:r w:rsidRPr="00DB2068">
        <w:t xml:space="preserve"> </w:t>
      </w:r>
      <w:r w:rsidR="00920B2B" w:rsidRPr="00DB2068">
        <w:rPr>
          <w:rFonts w:cs="Arial"/>
          <w:szCs w:val="24"/>
        </w:rPr>
        <w:t>required to support innovation</w:t>
      </w:r>
      <w:r w:rsidR="00954FE5" w:rsidRPr="00DB2068">
        <w:rPr>
          <w:rFonts w:cs="Arial"/>
          <w:szCs w:val="24"/>
        </w:rPr>
        <w:t>.  The pillars</w:t>
      </w:r>
      <w:r w:rsidRPr="00DB2068">
        <w:rPr>
          <w:rFonts w:cs="Arial"/>
          <w:szCs w:val="24"/>
        </w:rPr>
        <w:t xml:space="preserve"> </w:t>
      </w:r>
      <w:r w:rsidR="00920B2B" w:rsidRPr="00DB2068">
        <w:rPr>
          <w:rFonts w:cs="Arial"/>
          <w:szCs w:val="24"/>
        </w:rPr>
        <w:t xml:space="preserve">are recognised </w:t>
      </w:r>
      <w:r w:rsidRPr="00DB2068">
        <w:rPr>
          <w:rFonts w:cs="Arial"/>
          <w:szCs w:val="24"/>
        </w:rPr>
        <w:t xml:space="preserve">as essential foundations for </w:t>
      </w:r>
      <w:r w:rsidR="004B2BF4" w:rsidRPr="00DB2068">
        <w:rPr>
          <w:rFonts w:cs="Arial"/>
          <w:szCs w:val="24"/>
        </w:rPr>
        <w:t>job creation</w:t>
      </w:r>
      <w:r w:rsidR="004B2BF4">
        <w:rPr>
          <w:rFonts w:cs="Arial"/>
          <w:szCs w:val="24"/>
        </w:rPr>
        <w:t>,</w:t>
      </w:r>
      <w:r w:rsidR="004B2BF4" w:rsidRPr="00DB2068">
        <w:rPr>
          <w:rFonts w:cs="Arial"/>
          <w:szCs w:val="24"/>
        </w:rPr>
        <w:t xml:space="preserve"> </w:t>
      </w:r>
      <w:r w:rsidR="004B2BF4">
        <w:rPr>
          <w:rFonts w:cs="Arial"/>
          <w:szCs w:val="24"/>
        </w:rPr>
        <w:t>competiveness,</w:t>
      </w:r>
      <w:r w:rsidR="00954FE5" w:rsidRPr="00DB2068">
        <w:rPr>
          <w:rFonts w:cs="Arial"/>
          <w:szCs w:val="24"/>
        </w:rPr>
        <w:t xml:space="preserve"> and</w:t>
      </w:r>
      <w:r w:rsidR="002F5BA1">
        <w:rPr>
          <w:rFonts w:cs="Arial"/>
          <w:szCs w:val="24"/>
        </w:rPr>
        <w:t xml:space="preserve"> new industry development</w:t>
      </w:r>
      <w:r w:rsidR="002A3893" w:rsidRPr="00DB2068">
        <w:rPr>
          <w:rFonts w:cs="Arial"/>
          <w:szCs w:val="24"/>
        </w:rPr>
        <w:t>.</w:t>
      </w:r>
      <w:r w:rsidR="00C9744B" w:rsidRPr="00C9744B">
        <w:rPr>
          <w:rFonts w:cs="Arial"/>
        </w:rPr>
        <w:t xml:space="preserve"> </w:t>
      </w:r>
      <w:r w:rsidR="00C9744B" w:rsidRPr="00DB2068">
        <w:rPr>
          <w:rFonts w:cs="Arial"/>
        </w:rPr>
        <w:t xml:space="preserve">Initiatives, programs and projects </w:t>
      </w:r>
      <w:r w:rsidR="00F2780B">
        <w:rPr>
          <w:rFonts w:cs="Arial"/>
        </w:rPr>
        <w:t xml:space="preserve">proposed for </w:t>
      </w:r>
      <w:r w:rsidR="00C9744B">
        <w:rPr>
          <w:rFonts w:cs="Arial"/>
        </w:rPr>
        <w:t>RNIF</w:t>
      </w:r>
      <w:r w:rsidR="00C9744B" w:rsidRPr="00DB2068">
        <w:rPr>
          <w:rFonts w:cs="Arial"/>
        </w:rPr>
        <w:t xml:space="preserve"> </w:t>
      </w:r>
      <w:r w:rsidR="00F2780B">
        <w:rPr>
          <w:rFonts w:cs="Arial"/>
        </w:rPr>
        <w:t xml:space="preserve">support </w:t>
      </w:r>
      <w:r w:rsidR="00C9744B" w:rsidRPr="00DB2068">
        <w:rPr>
          <w:rFonts w:cs="Arial"/>
        </w:rPr>
        <w:t xml:space="preserve">will </w:t>
      </w:r>
      <w:r w:rsidR="00F2780B">
        <w:rPr>
          <w:rFonts w:cs="Arial"/>
        </w:rPr>
        <w:t xml:space="preserve">need to </w:t>
      </w:r>
      <w:r w:rsidR="00C9744B" w:rsidRPr="00DB2068">
        <w:rPr>
          <w:rFonts w:cs="Arial"/>
        </w:rPr>
        <w:t xml:space="preserve">align </w:t>
      </w:r>
      <w:r w:rsidR="00F2780B">
        <w:rPr>
          <w:rFonts w:cs="Arial"/>
        </w:rPr>
        <w:t>with the following</w:t>
      </w:r>
      <w:r w:rsidR="00C9744B" w:rsidRPr="00DB2068">
        <w:rPr>
          <w:rFonts w:cs="Arial"/>
        </w:rPr>
        <w:t xml:space="preserve"> pillars</w:t>
      </w:r>
      <w:r w:rsidR="00C9744B">
        <w:rPr>
          <w:rFonts w:cs="Arial"/>
        </w:rPr>
        <w:t>:</w:t>
      </w:r>
      <w:r w:rsidR="00C9744B" w:rsidRPr="00DB2068">
        <w:rPr>
          <w:rFonts w:cs="Arial"/>
        </w:rPr>
        <w:t xml:space="preserve"> </w:t>
      </w:r>
    </w:p>
    <w:p w14:paraId="2BD691CD" w14:textId="698B2BE9" w:rsidR="00920B2B" w:rsidRPr="00DB2068" w:rsidRDefault="00920B2B" w:rsidP="00935CE4">
      <w:pPr>
        <w:spacing w:after="120" w:line="240" w:lineRule="auto"/>
        <w:jc w:val="both"/>
        <w:rPr>
          <w:rFonts w:cs="Arial"/>
          <w:szCs w:val="24"/>
        </w:rPr>
      </w:pPr>
    </w:p>
    <w:p w14:paraId="61A432CC" w14:textId="77777777" w:rsidR="002A3893" w:rsidRPr="00DB2068" w:rsidRDefault="002A3893">
      <w:pPr>
        <w:autoSpaceDE w:val="0"/>
        <w:autoSpaceDN w:val="0"/>
        <w:adjustRightInd w:val="0"/>
        <w:spacing w:after="0" w:line="240" w:lineRule="auto"/>
        <w:ind w:left="720" w:right="737"/>
        <w:jc w:val="both"/>
        <w:rPr>
          <w:rFonts w:cs="Arial"/>
          <w:b/>
          <w:szCs w:val="24"/>
        </w:rPr>
      </w:pPr>
      <w:r w:rsidRPr="00DB2068">
        <w:rPr>
          <w:rFonts w:cs="Arial"/>
          <w:b/>
          <w:szCs w:val="24"/>
        </w:rPr>
        <w:t>Pillar 1: Talent, Skills and Entrepreneurship</w:t>
      </w:r>
    </w:p>
    <w:p w14:paraId="1F493EF3" w14:textId="72BA8047" w:rsidR="002A3893" w:rsidRPr="00DB2068" w:rsidRDefault="002A3893" w:rsidP="00935CE4">
      <w:pPr>
        <w:autoSpaceDE w:val="0"/>
        <w:autoSpaceDN w:val="0"/>
        <w:adjustRightInd w:val="0"/>
        <w:spacing w:after="120" w:line="240" w:lineRule="auto"/>
        <w:ind w:left="720" w:right="737"/>
        <w:jc w:val="both"/>
        <w:rPr>
          <w:rFonts w:cs="Arial"/>
          <w:szCs w:val="24"/>
        </w:rPr>
      </w:pPr>
      <w:r w:rsidRPr="00DB2068">
        <w:rPr>
          <w:rFonts w:cs="Arial"/>
          <w:szCs w:val="24"/>
        </w:rPr>
        <w:t>A sustainable innovation environment requires the right people with the right skills.</w:t>
      </w:r>
      <w:r w:rsidR="00822EE3" w:rsidRPr="00DB2068">
        <w:rPr>
          <w:rFonts w:cs="Arial"/>
          <w:szCs w:val="24"/>
        </w:rPr>
        <w:t xml:space="preserve"> </w:t>
      </w:r>
      <w:r w:rsidR="00A21C7F" w:rsidRPr="00DB2068">
        <w:rPr>
          <w:rFonts w:eastAsia="Times New Roman" w:cs="Arial"/>
          <w:szCs w:val="24"/>
          <w:lang w:eastAsia="en-AU"/>
        </w:rPr>
        <w:t>Western Australia</w:t>
      </w:r>
      <w:r w:rsidRPr="00DB2068">
        <w:rPr>
          <w:rFonts w:cs="Arial"/>
          <w:szCs w:val="24"/>
        </w:rPr>
        <w:t xml:space="preserve"> needs to develop, attract and retain the right people.</w:t>
      </w:r>
    </w:p>
    <w:p w14:paraId="5800A673" w14:textId="77777777" w:rsidR="002A3893" w:rsidRPr="00DB2068" w:rsidRDefault="002A3893" w:rsidP="00935CE4">
      <w:pPr>
        <w:autoSpaceDE w:val="0"/>
        <w:autoSpaceDN w:val="0"/>
        <w:adjustRightInd w:val="0"/>
        <w:spacing w:after="120" w:line="240" w:lineRule="auto"/>
        <w:ind w:left="720" w:right="737"/>
        <w:jc w:val="both"/>
        <w:rPr>
          <w:rFonts w:cs="Arial"/>
          <w:b/>
          <w:szCs w:val="24"/>
        </w:rPr>
      </w:pPr>
      <w:r w:rsidRPr="00DB2068">
        <w:rPr>
          <w:rFonts w:cs="Arial"/>
          <w:b/>
          <w:szCs w:val="24"/>
        </w:rPr>
        <w:t>Pillar 2: Investment and Infrastructure</w:t>
      </w:r>
    </w:p>
    <w:p w14:paraId="5B208079" w14:textId="77D81C20" w:rsidR="002A3893" w:rsidRPr="00DB2068" w:rsidRDefault="002A3893" w:rsidP="00935CE4">
      <w:pPr>
        <w:autoSpaceDE w:val="0"/>
        <w:autoSpaceDN w:val="0"/>
        <w:adjustRightInd w:val="0"/>
        <w:spacing w:after="120" w:line="240" w:lineRule="auto"/>
        <w:ind w:left="720" w:right="737"/>
        <w:jc w:val="both"/>
        <w:rPr>
          <w:rFonts w:cs="Arial"/>
          <w:szCs w:val="24"/>
        </w:rPr>
      </w:pPr>
      <w:r w:rsidRPr="00DB2068">
        <w:rPr>
          <w:rFonts w:cs="Arial"/>
          <w:szCs w:val="24"/>
        </w:rPr>
        <w:t>Infrastructure and capital are important to innovation to enable the collaboration</w:t>
      </w:r>
      <w:r w:rsidR="009D3AF1" w:rsidRPr="00DB2068">
        <w:rPr>
          <w:rFonts w:cs="Arial"/>
          <w:szCs w:val="24"/>
        </w:rPr>
        <w:t xml:space="preserve"> </w:t>
      </w:r>
      <w:r w:rsidRPr="00DB2068">
        <w:rPr>
          <w:rFonts w:cs="Arial"/>
          <w:szCs w:val="24"/>
        </w:rPr>
        <w:t xml:space="preserve">necessary for start-ups, emerging businesses and </w:t>
      </w:r>
      <w:r w:rsidR="002F5BA1" w:rsidRPr="002F5BA1">
        <w:rPr>
          <w:rFonts w:cs="Arial"/>
          <w:szCs w:val="24"/>
        </w:rPr>
        <w:t>small to medium enterprises</w:t>
      </w:r>
      <w:r w:rsidR="002F5BA1">
        <w:rPr>
          <w:rFonts w:cs="Arial"/>
          <w:szCs w:val="24"/>
        </w:rPr>
        <w:t xml:space="preserve"> (SME</w:t>
      </w:r>
      <w:r w:rsidR="002F5BA1" w:rsidRPr="002F5BA1">
        <w:rPr>
          <w:rFonts w:cs="Arial"/>
          <w:szCs w:val="24"/>
        </w:rPr>
        <w:t xml:space="preserve">s) </w:t>
      </w:r>
      <w:r w:rsidRPr="00DB2068">
        <w:rPr>
          <w:rFonts w:cs="Arial"/>
          <w:szCs w:val="24"/>
        </w:rPr>
        <w:t>to grow, commercialise</w:t>
      </w:r>
      <w:r w:rsidR="009D3AF1" w:rsidRPr="00DB2068">
        <w:rPr>
          <w:rFonts w:cs="Arial"/>
          <w:szCs w:val="24"/>
        </w:rPr>
        <w:t xml:space="preserve"> </w:t>
      </w:r>
      <w:r w:rsidRPr="00DB2068">
        <w:rPr>
          <w:rFonts w:cs="Arial"/>
          <w:szCs w:val="24"/>
        </w:rPr>
        <w:t>and create jobs.</w:t>
      </w:r>
    </w:p>
    <w:p w14:paraId="08ED7DAC" w14:textId="77777777" w:rsidR="002A3893" w:rsidRPr="00DB2068" w:rsidRDefault="002A3893" w:rsidP="00935CE4">
      <w:pPr>
        <w:autoSpaceDE w:val="0"/>
        <w:autoSpaceDN w:val="0"/>
        <w:adjustRightInd w:val="0"/>
        <w:spacing w:after="120" w:line="240" w:lineRule="auto"/>
        <w:ind w:left="720" w:right="737"/>
        <w:jc w:val="both"/>
        <w:rPr>
          <w:rFonts w:cs="Arial"/>
          <w:b/>
          <w:szCs w:val="24"/>
        </w:rPr>
      </w:pPr>
      <w:r w:rsidRPr="00DB2068">
        <w:rPr>
          <w:rFonts w:cs="Arial"/>
          <w:b/>
          <w:szCs w:val="24"/>
        </w:rPr>
        <w:t>Pillar 3: Culture and Collaboration</w:t>
      </w:r>
    </w:p>
    <w:p w14:paraId="4AC4B350" w14:textId="38BBED0A" w:rsidR="002A3893" w:rsidRPr="00935CE4" w:rsidRDefault="00A21C7F" w:rsidP="00935CE4">
      <w:pPr>
        <w:autoSpaceDE w:val="0"/>
        <w:autoSpaceDN w:val="0"/>
        <w:adjustRightInd w:val="0"/>
        <w:spacing w:after="120" w:line="240" w:lineRule="auto"/>
        <w:ind w:left="720" w:right="737"/>
        <w:jc w:val="both"/>
        <w:rPr>
          <w:rFonts w:cs="Arial"/>
          <w:szCs w:val="24"/>
        </w:rPr>
      </w:pPr>
      <w:r w:rsidRPr="00DB2068">
        <w:rPr>
          <w:rFonts w:eastAsia="Times New Roman" w:cs="Arial"/>
          <w:szCs w:val="24"/>
          <w:lang w:eastAsia="en-AU"/>
        </w:rPr>
        <w:t>Western Australia</w:t>
      </w:r>
      <w:r w:rsidRPr="00DB2068">
        <w:rPr>
          <w:rFonts w:cs="Arial"/>
          <w:szCs w:val="24"/>
        </w:rPr>
        <w:t xml:space="preserve"> </w:t>
      </w:r>
      <w:r w:rsidR="002A3893" w:rsidRPr="00DB2068">
        <w:rPr>
          <w:rFonts w:cs="Arial"/>
          <w:szCs w:val="24"/>
        </w:rPr>
        <w:t>has significant human, natural and infrastructure assets. By</w:t>
      </w:r>
      <w:r w:rsidR="009D3AF1" w:rsidRPr="00DB2068">
        <w:rPr>
          <w:rFonts w:cs="Arial"/>
          <w:szCs w:val="24"/>
        </w:rPr>
        <w:t xml:space="preserve"> </w:t>
      </w:r>
      <w:r w:rsidR="002A3893" w:rsidRPr="00DB2068">
        <w:rPr>
          <w:rFonts w:cs="Arial"/>
          <w:szCs w:val="24"/>
        </w:rPr>
        <w:t xml:space="preserve">fostering the right culture and facilitating collaboration, </w:t>
      </w:r>
      <w:r w:rsidR="00D557F8" w:rsidRPr="00DB2068">
        <w:rPr>
          <w:rFonts w:cs="Arial"/>
          <w:szCs w:val="24"/>
        </w:rPr>
        <w:t xml:space="preserve">the State </w:t>
      </w:r>
      <w:r w:rsidR="002A3893" w:rsidRPr="00DB2068">
        <w:rPr>
          <w:rFonts w:cs="Arial"/>
          <w:szCs w:val="24"/>
        </w:rPr>
        <w:t>Government can</w:t>
      </w:r>
      <w:r w:rsidR="009D3AF1" w:rsidRPr="00DB2068">
        <w:rPr>
          <w:rFonts w:cs="Arial"/>
          <w:szCs w:val="24"/>
        </w:rPr>
        <w:t xml:space="preserve"> </w:t>
      </w:r>
      <w:r w:rsidR="002A3893" w:rsidRPr="00DB2068">
        <w:rPr>
          <w:rFonts w:cs="Arial"/>
          <w:szCs w:val="24"/>
        </w:rPr>
        <w:t>maximise their value.</w:t>
      </w:r>
    </w:p>
    <w:p w14:paraId="771FDBA7" w14:textId="77777777" w:rsidR="002A3893" w:rsidRPr="00DB2068" w:rsidRDefault="002A3893">
      <w:pPr>
        <w:autoSpaceDE w:val="0"/>
        <w:autoSpaceDN w:val="0"/>
        <w:adjustRightInd w:val="0"/>
        <w:spacing w:after="0" w:line="240" w:lineRule="auto"/>
        <w:ind w:left="720" w:right="737"/>
        <w:jc w:val="both"/>
        <w:rPr>
          <w:rFonts w:cs="Arial"/>
          <w:b/>
          <w:szCs w:val="24"/>
        </w:rPr>
      </w:pPr>
      <w:r w:rsidRPr="00DB2068">
        <w:rPr>
          <w:rFonts w:cs="Arial"/>
          <w:b/>
          <w:szCs w:val="24"/>
        </w:rPr>
        <w:t>Pillar 4: Marketing and Promotion</w:t>
      </w:r>
    </w:p>
    <w:p w14:paraId="1C3A7C79" w14:textId="77777777" w:rsidR="002A3893" w:rsidRPr="00DB2068" w:rsidRDefault="002A3893">
      <w:pPr>
        <w:autoSpaceDE w:val="0"/>
        <w:autoSpaceDN w:val="0"/>
        <w:adjustRightInd w:val="0"/>
        <w:spacing w:after="0" w:line="240" w:lineRule="auto"/>
        <w:ind w:left="720" w:right="737"/>
        <w:jc w:val="both"/>
        <w:rPr>
          <w:rFonts w:cs="Arial"/>
          <w:szCs w:val="24"/>
        </w:rPr>
      </w:pPr>
      <w:r w:rsidRPr="00DB2068">
        <w:rPr>
          <w:rFonts w:cs="Arial"/>
          <w:szCs w:val="24"/>
        </w:rPr>
        <w:t xml:space="preserve">Raising </w:t>
      </w:r>
      <w:r w:rsidR="009D3AF1" w:rsidRPr="00DB2068">
        <w:rPr>
          <w:rFonts w:cs="Arial"/>
          <w:szCs w:val="24"/>
        </w:rPr>
        <w:t>the State’</w:t>
      </w:r>
      <w:r w:rsidRPr="00DB2068">
        <w:rPr>
          <w:rFonts w:cs="Arial"/>
          <w:szCs w:val="24"/>
        </w:rPr>
        <w:t>s profile on the global stage is essential. Leveraging the State</w:t>
      </w:r>
      <w:r w:rsidR="004F1749" w:rsidRPr="00DB2068">
        <w:rPr>
          <w:rFonts w:cs="Arial"/>
          <w:szCs w:val="24"/>
        </w:rPr>
        <w:t>’s</w:t>
      </w:r>
      <w:r w:rsidR="009D3AF1" w:rsidRPr="00DB2068">
        <w:rPr>
          <w:rFonts w:cs="Arial"/>
          <w:szCs w:val="24"/>
        </w:rPr>
        <w:t xml:space="preserve"> </w:t>
      </w:r>
      <w:r w:rsidRPr="00DB2068">
        <w:rPr>
          <w:rFonts w:cs="Arial"/>
          <w:szCs w:val="24"/>
        </w:rPr>
        <w:t xml:space="preserve">brand will allow </w:t>
      </w:r>
      <w:r w:rsidR="00A21C7F" w:rsidRPr="00DB2068">
        <w:rPr>
          <w:rFonts w:eastAsia="Times New Roman" w:cs="Arial"/>
          <w:szCs w:val="24"/>
          <w:lang w:eastAsia="en-AU"/>
        </w:rPr>
        <w:t>Western Australia</w:t>
      </w:r>
      <w:r w:rsidR="00822EE3" w:rsidRPr="00DB2068">
        <w:rPr>
          <w:rFonts w:cs="Arial"/>
          <w:szCs w:val="24"/>
        </w:rPr>
        <w:t>’</w:t>
      </w:r>
      <w:r w:rsidRPr="00DB2068">
        <w:rPr>
          <w:rFonts w:cs="Arial"/>
          <w:szCs w:val="24"/>
        </w:rPr>
        <w:t>s strengths to become synonymous with innovation, and</w:t>
      </w:r>
      <w:r w:rsidR="009D3AF1" w:rsidRPr="00DB2068">
        <w:rPr>
          <w:rFonts w:cs="Arial"/>
          <w:szCs w:val="24"/>
        </w:rPr>
        <w:t xml:space="preserve"> </w:t>
      </w:r>
      <w:r w:rsidRPr="00DB2068">
        <w:rPr>
          <w:rFonts w:cs="Arial"/>
          <w:szCs w:val="24"/>
        </w:rPr>
        <w:t>critical global networks to be forged.</w:t>
      </w:r>
    </w:p>
    <w:p w14:paraId="0956934C" w14:textId="711757AC" w:rsidR="00EE6DFB" w:rsidRPr="00247AEC" w:rsidRDefault="00EE6DFB" w:rsidP="00247AEC">
      <w:pPr>
        <w:spacing w:after="60"/>
        <w:ind w:left="360"/>
        <w:jc w:val="both"/>
        <w:rPr>
          <w:rFonts w:cs="Arial"/>
          <w:lang w:eastAsia="en-AU"/>
        </w:rPr>
      </w:pPr>
    </w:p>
    <w:p w14:paraId="74A66D8C" w14:textId="39938232" w:rsidR="001F48F0" w:rsidRDefault="001F48F0" w:rsidP="00A21C7F">
      <w:pPr>
        <w:autoSpaceDE w:val="0"/>
        <w:autoSpaceDN w:val="0"/>
        <w:adjustRightInd w:val="0"/>
        <w:spacing w:after="0" w:line="240" w:lineRule="auto"/>
        <w:jc w:val="both"/>
        <w:rPr>
          <w:rFonts w:cs="Arial"/>
          <w:szCs w:val="24"/>
        </w:rPr>
      </w:pPr>
      <w:r w:rsidRPr="00DB2068">
        <w:rPr>
          <w:rFonts w:cs="Arial"/>
          <w:szCs w:val="24"/>
        </w:rPr>
        <w:t>The Department of Primary Industries and Regional Development</w:t>
      </w:r>
      <w:r w:rsidR="00E40076" w:rsidRPr="00DB2068">
        <w:rPr>
          <w:rFonts w:cs="Arial"/>
          <w:szCs w:val="24"/>
        </w:rPr>
        <w:t xml:space="preserve"> (the Department)</w:t>
      </w:r>
      <w:r w:rsidRPr="00DB2068">
        <w:rPr>
          <w:rFonts w:cs="Arial"/>
          <w:szCs w:val="24"/>
        </w:rPr>
        <w:t xml:space="preserve"> </w:t>
      </w:r>
      <w:r w:rsidR="009F50FF" w:rsidRPr="00DB2068">
        <w:rPr>
          <w:rFonts w:cs="Arial"/>
          <w:szCs w:val="24"/>
        </w:rPr>
        <w:t>is responsible</w:t>
      </w:r>
      <w:r w:rsidR="009D3AF1" w:rsidRPr="00DB2068">
        <w:rPr>
          <w:rFonts w:cs="Arial"/>
          <w:szCs w:val="24"/>
        </w:rPr>
        <w:t xml:space="preserve"> for administering the </w:t>
      </w:r>
      <w:r w:rsidR="007744F0">
        <w:rPr>
          <w:rFonts w:cs="Arial"/>
          <w:szCs w:val="24"/>
        </w:rPr>
        <w:t>RNIF</w:t>
      </w:r>
      <w:r w:rsidR="0009047D" w:rsidRPr="00DB2068">
        <w:rPr>
          <w:rFonts w:cs="Arial"/>
          <w:szCs w:val="24"/>
        </w:rPr>
        <w:t xml:space="preserve"> </w:t>
      </w:r>
      <w:r w:rsidR="009D1873">
        <w:rPr>
          <w:rFonts w:cs="Arial"/>
          <w:szCs w:val="24"/>
        </w:rPr>
        <w:t>on behalf of the State Government</w:t>
      </w:r>
      <w:r w:rsidR="00E14588">
        <w:rPr>
          <w:rFonts w:cs="Arial"/>
          <w:szCs w:val="24"/>
        </w:rPr>
        <w:t>.</w:t>
      </w:r>
      <w:r w:rsidR="009D1873">
        <w:rPr>
          <w:rFonts w:cs="Arial"/>
          <w:szCs w:val="24"/>
        </w:rPr>
        <w:t xml:space="preserve"> </w:t>
      </w:r>
    </w:p>
    <w:p w14:paraId="323DA87D" w14:textId="77777777" w:rsidR="002E457B" w:rsidRPr="00DB2068" w:rsidRDefault="002E457B" w:rsidP="00A21C7F">
      <w:pPr>
        <w:autoSpaceDE w:val="0"/>
        <w:autoSpaceDN w:val="0"/>
        <w:adjustRightInd w:val="0"/>
        <w:spacing w:after="0" w:line="240" w:lineRule="auto"/>
        <w:jc w:val="both"/>
        <w:rPr>
          <w:rFonts w:cs="Arial"/>
          <w:szCs w:val="24"/>
        </w:rPr>
      </w:pPr>
    </w:p>
    <w:p w14:paraId="2FC58574" w14:textId="41E5FE01" w:rsidR="009C6D67" w:rsidRDefault="00C9744B" w:rsidP="002E457B">
      <w:pPr>
        <w:spacing w:after="0" w:line="240" w:lineRule="auto"/>
        <w:jc w:val="both"/>
        <w:rPr>
          <w:rFonts w:cs="Arial"/>
          <w:szCs w:val="24"/>
        </w:rPr>
      </w:pPr>
      <w:r>
        <w:rPr>
          <w:rFonts w:cs="Arial"/>
          <w:szCs w:val="24"/>
        </w:rPr>
        <w:t xml:space="preserve">Additional information on the NIF and RNIF, including </w:t>
      </w:r>
      <w:r w:rsidR="009F50FF" w:rsidRPr="00DB2068">
        <w:rPr>
          <w:rFonts w:cs="Arial"/>
          <w:szCs w:val="24"/>
        </w:rPr>
        <w:t xml:space="preserve">funding rounds </w:t>
      </w:r>
      <w:r w:rsidR="00B61429">
        <w:rPr>
          <w:rFonts w:cs="Arial"/>
          <w:szCs w:val="24"/>
        </w:rPr>
        <w:t xml:space="preserve">and dates </w:t>
      </w:r>
      <w:r w:rsidR="00294AE4" w:rsidRPr="00DB2068">
        <w:rPr>
          <w:rFonts w:cs="Arial"/>
          <w:szCs w:val="24"/>
        </w:rPr>
        <w:t xml:space="preserve">will </w:t>
      </w:r>
      <w:r w:rsidR="00AF5D8F">
        <w:rPr>
          <w:rFonts w:cs="Arial"/>
          <w:szCs w:val="24"/>
        </w:rPr>
        <w:t>be</w:t>
      </w:r>
      <w:r w:rsidR="00294AE4" w:rsidRPr="00DB2068">
        <w:rPr>
          <w:rFonts w:cs="Arial"/>
          <w:szCs w:val="24"/>
        </w:rPr>
        <w:t xml:space="preserve"> published</w:t>
      </w:r>
      <w:r w:rsidR="00301DF3">
        <w:rPr>
          <w:rFonts w:cs="Arial"/>
          <w:szCs w:val="24"/>
        </w:rPr>
        <w:t xml:space="preserve"> </w:t>
      </w:r>
      <w:r w:rsidR="002E457B">
        <w:rPr>
          <w:rFonts w:cs="Arial"/>
          <w:szCs w:val="24"/>
        </w:rPr>
        <w:t xml:space="preserve">on </w:t>
      </w:r>
      <w:hyperlink r:id="rId13" w:history="1">
        <w:r w:rsidR="002E457B" w:rsidRPr="00445174">
          <w:rPr>
            <w:rStyle w:val="Hyperlink"/>
            <w:rFonts w:cs="Arial"/>
            <w:szCs w:val="24"/>
          </w:rPr>
          <w:t>www.newindustries.wa.gov.au</w:t>
        </w:r>
      </w:hyperlink>
      <w:r w:rsidR="002E457B">
        <w:rPr>
          <w:rFonts w:cs="Arial"/>
          <w:szCs w:val="24"/>
        </w:rPr>
        <w:t>.</w:t>
      </w:r>
    </w:p>
    <w:p w14:paraId="2D38C75D" w14:textId="77777777" w:rsidR="002E457B" w:rsidRDefault="002E457B" w:rsidP="002E457B">
      <w:pPr>
        <w:spacing w:after="0" w:line="240" w:lineRule="auto"/>
        <w:jc w:val="both"/>
        <w:rPr>
          <w:rFonts w:cs="Arial"/>
          <w:szCs w:val="24"/>
        </w:rPr>
      </w:pPr>
    </w:p>
    <w:p w14:paraId="737DDC2D" w14:textId="707AABA4" w:rsidR="00C9744B" w:rsidRDefault="00C9744B">
      <w:pPr>
        <w:rPr>
          <w:rFonts w:cs="Arial"/>
          <w:szCs w:val="24"/>
        </w:rPr>
      </w:pPr>
      <w:r>
        <w:rPr>
          <w:rFonts w:cs="Arial"/>
          <w:szCs w:val="24"/>
        </w:rPr>
        <w:br w:type="page"/>
      </w:r>
    </w:p>
    <w:p w14:paraId="224F0707" w14:textId="77777777" w:rsidR="00711FC5" w:rsidRDefault="00711FC5" w:rsidP="00711FC5">
      <w:pPr>
        <w:autoSpaceDE w:val="0"/>
        <w:autoSpaceDN w:val="0"/>
        <w:adjustRightInd w:val="0"/>
        <w:spacing w:after="0" w:line="240" w:lineRule="auto"/>
        <w:jc w:val="both"/>
        <w:rPr>
          <w:rFonts w:eastAsia="Times New Roman" w:cs="Arial"/>
          <w:szCs w:val="24"/>
          <w:lang w:eastAsia="en-AU"/>
        </w:rPr>
      </w:pPr>
    </w:p>
    <w:p w14:paraId="0FF78C4B" w14:textId="77777777" w:rsidR="00586924" w:rsidRPr="00711FC5" w:rsidRDefault="00586924" w:rsidP="00711FC5">
      <w:pPr>
        <w:autoSpaceDE w:val="0"/>
        <w:autoSpaceDN w:val="0"/>
        <w:adjustRightInd w:val="0"/>
        <w:spacing w:after="0" w:line="240" w:lineRule="auto"/>
        <w:jc w:val="both"/>
        <w:rPr>
          <w:rFonts w:eastAsia="Times New Roman" w:cs="Arial"/>
          <w:szCs w:val="24"/>
          <w:lang w:eastAsia="en-AU"/>
        </w:rPr>
      </w:pPr>
    </w:p>
    <w:p w14:paraId="479D74B4" w14:textId="1020E3FA" w:rsidR="00AA75CB" w:rsidRPr="00711FC5" w:rsidRDefault="007744F0" w:rsidP="00711FC5">
      <w:pPr>
        <w:pStyle w:val="ListParagraph"/>
        <w:numPr>
          <w:ilvl w:val="0"/>
          <w:numId w:val="57"/>
        </w:numPr>
        <w:spacing w:after="120"/>
        <w:ind w:left="714" w:hanging="357"/>
        <w:jc w:val="both"/>
        <w:outlineLvl w:val="1"/>
        <w:rPr>
          <w:rFonts w:cs="Arial"/>
          <w:b/>
          <w:bCs/>
          <w:sz w:val="36"/>
          <w:szCs w:val="36"/>
          <w:lang w:eastAsia="en-AU"/>
        </w:rPr>
      </w:pPr>
      <w:r w:rsidRPr="00711FC5">
        <w:rPr>
          <w:rFonts w:cs="Arial"/>
          <w:b/>
          <w:bCs/>
          <w:sz w:val="36"/>
          <w:szCs w:val="36"/>
          <w:lang w:eastAsia="en-AU"/>
        </w:rPr>
        <w:t>RNIF</w:t>
      </w:r>
      <w:r w:rsidR="0099216F" w:rsidRPr="00711FC5">
        <w:rPr>
          <w:rFonts w:cs="Arial"/>
          <w:b/>
          <w:bCs/>
          <w:sz w:val="36"/>
          <w:szCs w:val="36"/>
          <w:lang w:eastAsia="en-AU"/>
        </w:rPr>
        <w:t xml:space="preserve"> </w:t>
      </w:r>
      <w:r w:rsidR="0080229D" w:rsidRPr="00711FC5">
        <w:rPr>
          <w:rFonts w:cs="Arial"/>
          <w:b/>
          <w:bCs/>
          <w:sz w:val="36"/>
          <w:szCs w:val="36"/>
          <w:lang w:eastAsia="en-AU"/>
        </w:rPr>
        <w:t>Objectives</w:t>
      </w:r>
    </w:p>
    <w:p w14:paraId="7E92F4C1" w14:textId="77777777" w:rsidR="00924D12" w:rsidRPr="00DB2068" w:rsidRDefault="00924D12" w:rsidP="00935CE4">
      <w:pPr>
        <w:autoSpaceDE w:val="0"/>
        <w:autoSpaceDN w:val="0"/>
        <w:adjustRightInd w:val="0"/>
        <w:spacing w:after="0" w:line="240" w:lineRule="auto"/>
        <w:jc w:val="both"/>
        <w:rPr>
          <w:rFonts w:eastAsia="Times New Roman" w:cs="Arial"/>
          <w:szCs w:val="24"/>
          <w:lang w:eastAsia="en-AU"/>
        </w:rPr>
      </w:pPr>
    </w:p>
    <w:p w14:paraId="2D50AE16" w14:textId="406C0A73" w:rsidR="00B61429" w:rsidRPr="00963702" w:rsidRDefault="00AA75CB" w:rsidP="00BE3A75">
      <w:pPr>
        <w:autoSpaceDE w:val="0"/>
        <w:autoSpaceDN w:val="0"/>
        <w:adjustRightInd w:val="0"/>
        <w:spacing w:after="0" w:line="240" w:lineRule="auto"/>
        <w:jc w:val="both"/>
        <w:rPr>
          <w:rFonts w:cs="Arial"/>
          <w:b/>
          <w:szCs w:val="24"/>
        </w:rPr>
      </w:pPr>
      <w:r w:rsidRPr="00963702">
        <w:rPr>
          <w:rFonts w:eastAsia="Times New Roman" w:cs="Arial"/>
          <w:b/>
          <w:szCs w:val="24"/>
          <w:lang w:eastAsia="en-AU"/>
        </w:rPr>
        <w:t xml:space="preserve">The </w:t>
      </w:r>
      <w:r w:rsidR="007744F0">
        <w:rPr>
          <w:rFonts w:eastAsia="Times New Roman" w:cs="Arial"/>
          <w:b/>
          <w:szCs w:val="24"/>
          <w:lang w:eastAsia="en-AU"/>
        </w:rPr>
        <w:t>RNIF</w:t>
      </w:r>
      <w:r w:rsidR="0009047D" w:rsidRPr="00963702">
        <w:rPr>
          <w:rFonts w:eastAsia="Times New Roman" w:cs="Arial"/>
          <w:b/>
          <w:szCs w:val="24"/>
          <w:lang w:eastAsia="en-AU"/>
        </w:rPr>
        <w:t xml:space="preserve"> </w:t>
      </w:r>
      <w:r w:rsidR="00803429" w:rsidRPr="00963702">
        <w:rPr>
          <w:rFonts w:eastAsia="Times New Roman" w:cs="Arial"/>
          <w:b/>
          <w:szCs w:val="24"/>
          <w:lang w:eastAsia="en-AU"/>
        </w:rPr>
        <w:t>aims to</w:t>
      </w:r>
      <w:r w:rsidR="00B61429" w:rsidRPr="00963702">
        <w:rPr>
          <w:rFonts w:eastAsia="Times New Roman" w:cs="Arial"/>
          <w:b/>
          <w:szCs w:val="24"/>
          <w:lang w:eastAsia="en-AU"/>
        </w:rPr>
        <w:t>:</w:t>
      </w:r>
      <w:r w:rsidR="00533AFF" w:rsidRPr="00963702">
        <w:rPr>
          <w:rFonts w:cs="Arial"/>
          <w:b/>
          <w:szCs w:val="24"/>
        </w:rPr>
        <w:t xml:space="preserve"> </w:t>
      </w:r>
    </w:p>
    <w:p w14:paraId="3CFFB0EF" w14:textId="0E4E37D7" w:rsidR="00294AE4" w:rsidRPr="005B138B" w:rsidRDefault="00653EEC" w:rsidP="00935CE4">
      <w:pPr>
        <w:autoSpaceDE w:val="0"/>
        <w:autoSpaceDN w:val="0"/>
        <w:adjustRightInd w:val="0"/>
        <w:spacing w:after="0" w:line="240" w:lineRule="auto"/>
        <w:jc w:val="both"/>
        <w:rPr>
          <w:rFonts w:cs="Arial"/>
          <w:szCs w:val="24"/>
        </w:rPr>
      </w:pPr>
      <w:r w:rsidRPr="008D22FA">
        <w:rPr>
          <w:rFonts w:cs="Arial"/>
          <w:szCs w:val="24"/>
        </w:rPr>
        <w:t>Catalyse</w:t>
      </w:r>
      <w:r w:rsidR="00854FC4" w:rsidRPr="008D22FA">
        <w:rPr>
          <w:rFonts w:cs="Arial"/>
          <w:szCs w:val="24"/>
        </w:rPr>
        <w:t xml:space="preserve"> Western Australia’s competitiveness by </w:t>
      </w:r>
      <w:r w:rsidR="00F221BD" w:rsidRPr="00BB03D2">
        <w:rPr>
          <w:rFonts w:cs="Arial"/>
          <w:szCs w:val="24"/>
        </w:rPr>
        <w:t>build</w:t>
      </w:r>
      <w:r w:rsidR="00854FC4" w:rsidRPr="00BB03D2">
        <w:rPr>
          <w:rFonts w:cs="Arial"/>
          <w:szCs w:val="24"/>
        </w:rPr>
        <w:t>ing</w:t>
      </w:r>
      <w:r w:rsidR="00F221BD" w:rsidRPr="00BB03D2">
        <w:rPr>
          <w:rFonts w:cs="Arial"/>
          <w:szCs w:val="24"/>
        </w:rPr>
        <w:t xml:space="preserve"> </w:t>
      </w:r>
      <w:r w:rsidR="00565364" w:rsidRPr="005B138B">
        <w:rPr>
          <w:rFonts w:cs="Arial"/>
          <w:szCs w:val="24"/>
        </w:rPr>
        <w:t>entrepreneurial</w:t>
      </w:r>
      <w:r w:rsidR="00565364">
        <w:rPr>
          <w:rFonts w:cs="Arial"/>
          <w:szCs w:val="24"/>
        </w:rPr>
        <w:t>,</w:t>
      </w:r>
      <w:r w:rsidR="00565364" w:rsidRPr="005B138B">
        <w:rPr>
          <w:rFonts w:cs="Arial"/>
          <w:szCs w:val="24"/>
        </w:rPr>
        <w:t xml:space="preserve"> </w:t>
      </w:r>
      <w:r w:rsidR="00854FC4" w:rsidRPr="005B138B">
        <w:rPr>
          <w:rFonts w:cs="Arial"/>
          <w:szCs w:val="24"/>
        </w:rPr>
        <w:t xml:space="preserve">innovation and commercialisation </w:t>
      </w:r>
      <w:r w:rsidR="00F221BD" w:rsidRPr="005B138B">
        <w:rPr>
          <w:rFonts w:cs="Arial"/>
          <w:szCs w:val="24"/>
        </w:rPr>
        <w:t xml:space="preserve">capabilities </w:t>
      </w:r>
      <w:r w:rsidR="001F1FD1" w:rsidRPr="005B138B">
        <w:rPr>
          <w:rFonts w:cs="Arial"/>
          <w:szCs w:val="24"/>
        </w:rPr>
        <w:t>in</w:t>
      </w:r>
      <w:r w:rsidR="00F221BD" w:rsidRPr="005B138B">
        <w:rPr>
          <w:rFonts w:cs="Arial"/>
          <w:szCs w:val="24"/>
        </w:rPr>
        <w:t xml:space="preserve"> </w:t>
      </w:r>
      <w:r w:rsidR="004F1749" w:rsidRPr="005B138B">
        <w:rPr>
          <w:rFonts w:cs="Arial"/>
          <w:szCs w:val="24"/>
        </w:rPr>
        <w:t xml:space="preserve">the </w:t>
      </w:r>
      <w:r w:rsidR="00F221BD" w:rsidRPr="005B138B">
        <w:rPr>
          <w:rFonts w:cs="Arial"/>
          <w:szCs w:val="24"/>
        </w:rPr>
        <w:t>regions</w:t>
      </w:r>
      <w:r w:rsidR="004F1749" w:rsidRPr="005B138B">
        <w:rPr>
          <w:rFonts w:cs="Arial"/>
          <w:szCs w:val="24"/>
        </w:rPr>
        <w:t>. It will</w:t>
      </w:r>
      <w:r w:rsidR="00301DF3">
        <w:rPr>
          <w:rFonts w:cs="Arial"/>
          <w:szCs w:val="24"/>
        </w:rPr>
        <w:t xml:space="preserve"> support</w:t>
      </w:r>
      <w:r w:rsidR="00F2780B">
        <w:rPr>
          <w:rFonts w:cs="Arial"/>
          <w:szCs w:val="24"/>
        </w:rPr>
        <w:t xml:space="preserve"> and</w:t>
      </w:r>
      <w:r w:rsidR="00301DF3">
        <w:rPr>
          <w:rFonts w:cs="Arial"/>
          <w:szCs w:val="24"/>
        </w:rPr>
        <w:t xml:space="preserve"> </w:t>
      </w:r>
      <w:r w:rsidR="00294AE4" w:rsidRPr="005B138B">
        <w:rPr>
          <w:rFonts w:cs="Arial"/>
          <w:szCs w:val="24"/>
        </w:rPr>
        <w:t xml:space="preserve">accelerate new and </w:t>
      </w:r>
      <w:r w:rsidR="007F2847" w:rsidRPr="005B138B">
        <w:rPr>
          <w:rFonts w:cs="Arial"/>
          <w:szCs w:val="24"/>
        </w:rPr>
        <w:t xml:space="preserve">growth orientated </w:t>
      </w:r>
      <w:r w:rsidR="00294AE4" w:rsidRPr="005B138B">
        <w:rPr>
          <w:rFonts w:cs="Arial"/>
          <w:szCs w:val="24"/>
        </w:rPr>
        <w:t xml:space="preserve">businesses to </w:t>
      </w:r>
      <w:r w:rsidR="002F5BA1" w:rsidRPr="005B138B">
        <w:rPr>
          <w:rFonts w:cs="Arial"/>
          <w:szCs w:val="24"/>
        </w:rPr>
        <w:t>create</w:t>
      </w:r>
      <w:r w:rsidR="00C47E4D" w:rsidRPr="005B138B">
        <w:rPr>
          <w:rFonts w:cs="Arial"/>
          <w:szCs w:val="24"/>
        </w:rPr>
        <w:t xml:space="preserve"> </w:t>
      </w:r>
      <w:r w:rsidR="00630061" w:rsidRPr="005B138B">
        <w:rPr>
          <w:rFonts w:cs="Arial"/>
          <w:szCs w:val="24"/>
        </w:rPr>
        <w:t xml:space="preserve">sustainable </w:t>
      </w:r>
      <w:r w:rsidR="00294AE4" w:rsidRPr="005B138B">
        <w:rPr>
          <w:rFonts w:cs="Arial"/>
          <w:szCs w:val="24"/>
        </w:rPr>
        <w:t>regional econom</w:t>
      </w:r>
      <w:r w:rsidR="00630061" w:rsidRPr="005B138B">
        <w:rPr>
          <w:rFonts w:cs="Arial"/>
          <w:szCs w:val="24"/>
        </w:rPr>
        <w:t>ies</w:t>
      </w:r>
      <w:r w:rsidR="002F5BA1" w:rsidRPr="005B138B">
        <w:rPr>
          <w:rFonts w:cs="Arial"/>
          <w:szCs w:val="24"/>
        </w:rPr>
        <w:t xml:space="preserve"> that generate </w:t>
      </w:r>
      <w:r w:rsidR="00294AE4" w:rsidRPr="005B138B">
        <w:rPr>
          <w:rFonts w:cs="Arial"/>
          <w:szCs w:val="24"/>
        </w:rPr>
        <w:t xml:space="preserve">new jobs and industries. </w:t>
      </w:r>
    </w:p>
    <w:p w14:paraId="38338995" w14:textId="77777777" w:rsidR="00924D12" w:rsidRPr="00DB2068" w:rsidRDefault="00924D12" w:rsidP="00935CE4">
      <w:pPr>
        <w:spacing w:after="0" w:line="240" w:lineRule="auto"/>
        <w:jc w:val="both"/>
        <w:rPr>
          <w:rFonts w:eastAsia="Times New Roman" w:cs="Arial"/>
          <w:szCs w:val="24"/>
          <w:lang w:eastAsia="en-AU"/>
        </w:rPr>
      </w:pPr>
    </w:p>
    <w:p w14:paraId="2C31DAEB" w14:textId="39D6408A" w:rsidR="00924D12" w:rsidRPr="00963702" w:rsidRDefault="00924D12" w:rsidP="00924D12">
      <w:pPr>
        <w:pStyle w:val="Default"/>
        <w:rPr>
          <w:b/>
          <w:color w:val="auto"/>
        </w:rPr>
      </w:pPr>
      <w:r w:rsidRPr="00963702">
        <w:rPr>
          <w:b/>
          <w:color w:val="auto"/>
        </w:rPr>
        <w:t xml:space="preserve">The </w:t>
      </w:r>
      <w:r w:rsidR="007744F0">
        <w:rPr>
          <w:b/>
          <w:color w:val="auto"/>
        </w:rPr>
        <w:t>RNIF</w:t>
      </w:r>
      <w:r w:rsidRPr="00963702">
        <w:rPr>
          <w:b/>
          <w:color w:val="auto"/>
        </w:rPr>
        <w:t xml:space="preserve"> objectives are to: </w:t>
      </w:r>
    </w:p>
    <w:p w14:paraId="0FA82F48" w14:textId="311F06A2" w:rsidR="000C3C9D" w:rsidRPr="00FE6D40" w:rsidRDefault="00593B01" w:rsidP="00FE6D40">
      <w:pPr>
        <w:pStyle w:val="ListParagraph"/>
        <w:numPr>
          <w:ilvl w:val="0"/>
          <w:numId w:val="20"/>
        </w:numPr>
        <w:spacing w:after="60"/>
        <w:contextualSpacing w:val="0"/>
        <w:jc w:val="both"/>
        <w:rPr>
          <w:rFonts w:cs="Arial"/>
          <w:lang w:eastAsia="en-AU"/>
        </w:rPr>
      </w:pPr>
      <w:r w:rsidRPr="00FE6D40">
        <w:rPr>
          <w:rFonts w:cs="Arial"/>
          <w:lang w:eastAsia="en-AU"/>
        </w:rPr>
        <w:t xml:space="preserve">support </w:t>
      </w:r>
      <w:r w:rsidR="00BE3A75">
        <w:rPr>
          <w:rFonts w:cs="Arial"/>
          <w:lang w:eastAsia="en-AU"/>
        </w:rPr>
        <w:t xml:space="preserve">business venture creation and SMEs </w:t>
      </w:r>
      <w:r w:rsidRPr="00FE6D40">
        <w:rPr>
          <w:rFonts w:cs="Arial"/>
          <w:lang w:eastAsia="en-AU"/>
        </w:rPr>
        <w:t xml:space="preserve">to grow; </w:t>
      </w:r>
    </w:p>
    <w:p w14:paraId="192F65B9" w14:textId="63B3388B" w:rsidR="002F5BA1" w:rsidRPr="00DB2068" w:rsidRDefault="0045536B" w:rsidP="002F5BA1">
      <w:pPr>
        <w:pStyle w:val="ListParagraph"/>
        <w:numPr>
          <w:ilvl w:val="0"/>
          <w:numId w:val="20"/>
        </w:numPr>
        <w:spacing w:after="60"/>
        <w:contextualSpacing w:val="0"/>
        <w:jc w:val="both"/>
        <w:rPr>
          <w:rFonts w:cs="Arial"/>
          <w:lang w:eastAsia="en-AU"/>
        </w:rPr>
      </w:pPr>
      <w:r>
        <w:rPr>
          <w:rFonts w:cs="Arial"/>
          <w:lang w:eastAsia="en-AU"/>
        </w:rPr>
        <w:t xml:space="preserve">support </w:t>
      </w:r>
      <w:r w:rsidR="00F2780B">
        <w:rPr>
          <w:rFonts w:cs="Arial"/>
          <w:lang w:eastAsia="en-AU"/>
        </w:rPr>
        <w:t xml:space="preserve">the </w:t>
      </w:r>
      <w:r>
        <w:rPr>
          <w:rFonts w:cs="Arial"/>
          <w:lang w:eastAsia="en-AU"/>
        </w:rPr>
        <w:t xml:space="preserve">transformation of mature industries and </w:t>
      </w:r>
      <w:r w:rsidR="002F5BA1" w:rsidRPr="00DB2068">
        <w:rPr>
          <w:rFonts w:cs="Arial"/>
          <w:lang w:eastAsia="en-AU"/>
        </w:rPr>
        <w:t>economic diversification;</w:t>
      </w:r>
    </w:p>
    <w:p w14:paraId="4A5E1FC8" w14:textId="5D5D563D" w:rsidR="00E962B0" w:rsidRPr="00DB2068" w:rsidRDefault="002F5BA1" w:rsidP="006F6BDA">
      <w:pPr>
        <w:pStyle w:val="ListParagraph"/>
        <w:numPr>
          <w:ilvl w:val="0"/>
          <w:numId w:val="20"/>
        </w:numPr>
        <w:spacing w:after="60"/>
        <w:contextualSpacing w:val="0"/>
        <w:jc w:val="both"/>
        <w:rPr>
          <w:rFonts w:cs="Arial"/>
          <w:lang w:eastAsia="en-AU"/>
        </w:rPr>
      </w:pPr>
      <w:r>
        <w:rPr>
          <w:rFonts w:cs="Arial"/>
          <w:lang w:eastAsia="en-AU"/>
        </w:rPr>
        <w:t xml:space="preserve">develop </w:t>
      </w:r>
      <w:r w:rsidR="00954FE5" w:rsidRPr="00DB2068">
        <w:rPr>
          <w:rFonts w:cs="Arial"/>
          <w:lang w:eastAsia="en-AU"/>
        </w:rPr>
        <w:t>b</w:t>
      </w:r>
      <w:r w:rsidR="00E40076" w:rsidRPr="00DB2068">
        <w:rPr>
          <w:rFonts w:cs="Arial"/>
          <w:lang w:eastAsia="en-AU"/>
        </w:rPr>
        <w:t xml:space="preserve">usiness venture </w:t>
      </w:r>
      <w:r w:rsidR="00954FE5" w:rsidRPr="00DB2068">
        <w:rPr>
          <w:rFonts w:cs="Arial"/>
          <w:lang w:eastAsia="en-AU"/>
        </w:rPr>
        <w:t>opportunities</w:t>
      </w:r>
      <w:r>
        <w:rPr>
          <w:rFonts w:cs="Arial"/>
          <w:lang w:eastAsia="en-AU"/>
        </w:rPr>
        <w:t xml:space="preserve"> in international markets</w:t>
      </w:r>
      <w:r w:rsidR="00E40076" w:rsidRPr="00DB2068">
        <w:rPr>
          <w:rFonts w:cs="Arial"/>
          <w:lang w:eastAsia="en-AU"/>
        </w:rPr>
        <w:t>;</w:t>
      </w:r>
    </w:p>
    <w:p w14:paraId="17F610A1" w14:textId="77777777" w:rsidR="00E962B0" w:rsidRPr="00DB2068" w:rsidRDefault="00924D12" w:rsidP="006F6BDA">
      <w:pPr>
        <w:pStyle w:val="ListParagraph"/>
        <w:numPr>
          <w:ilvl w:val="0"/>
          <w:numId w:val="20"/>
        </w:numPr>
        <w:spacing w:after="60"/>
        <w:contextualSpacing w:val="0"/>
        <w:jc w:val="both"/>
        <w:rPr>
          <w:rFonts w:cs="Arial"/>
          <w:lang w:eastAsia="en-AU"/>
        </w:rPr>
      </w:pPr>
      <w:r w:rsidRPr="00DB2068">
        <w:rPr>
          <w:rFonts w:cs="Arial"/>
          <w:lang w:eastAsia="en-AU"/>
        </w:rPr>
        <w:t xml:space="preserve">support </w:t>
      </w:r>
      <w:r w:rsidR="00DF6714" w:rsidRPr="00DB2068">
        <w:rPr>
          <w:rFonts w:cs="Arial"/>
          <w:lang w:eastAsia="en-AU"/>
        </w:rPr>
        <w:t>A</w:t>
      </w:r>
      <w:r w:rsidR="00E40076" w:rsidRPr="00DB2068">
        <w:rPr>
          <w:rFonts w:cs="Arial"/>
          <w:lang w:eastAsia="en-AU"/>
        </w:rPr>
        <w:t>boriginal business development; and</w:t>
      </w:r>
    </w:p>
    <w:p w14:paraId="55E8A337" w14:textId="0FEA57BE" w:rsidR="00E962B0" w:rsidRPr="00DB2068" w:rsidRDefault="00924D12" w:rsidP="00935CE4">
      <w:pPr>
        <w:pStyle w:val="ListParagraph"/>
        <w:numPr>
          <w:ilvl w:val="0"/>
          <w:numId w:val="20"/>
        </w:numPr>
        <w:contextualSpacing w:val="0"/>
        <w:jc w:val="both"/>
        <w:rPr>
          <w:rFonts w:cs="Arial"/>
          <w:lang w:eastAsia="en-AU"/>
        </w:rPr>
      </w:pPr>
      <w:r w:rsidRPr="00DB2068">
        <w:rPr>
          <w:rFonts w:cs="Arial"/>
          <w:lang w:eastAsia="en-AU"/>
        </w:rPr>
        <w:t>promote</w:t>
      </w:r>
      <w:r w:rsidR="00854FC4" w:rsidRPr="00DB2068">
        <w:rPr>
          <w:rFonts w:cs="Arial"/>
          <w:lang w:eastAsia="en-AU"/>
        </w:rPr>
        <w:t xml:space="preserve"> c</w:t>
      </w:r>
      <w:r w:rsidR="005B5523" w:rsidRPr="00DB2068">
        <w:rPr>
          <w:rFonts w:cs="Arial"/>
          <w:lang w:eastAsia="en-AU"/>
        </w:rPr>
        <w:t>o-investment</w:t>
      </w:r>
      <w:r w:rsidR="00854FC4" w:rsidRPr="00DB2068">
        <w:rPr>
          <w:rFonts w:cs="Arial"/>
          <w:lang w:eastAsia="en-AU"/>
        </w:rPr>
        <w:t xml:space="preserve"> opportunities</w:t>
      </w:r>
      <w:r w:rsidR="00F850CA" w:rsidRPr="00DB2068">
        <w:rPr>
          <w:rFonts w:cs="Arial"/>
          <w:lang w:eastAsia="en-AU"/>
        </w:rPr>
        <w:t xml:space="preserve"> between business, government and other organisations</w:t>
      </w:r>
      <w:r w:rsidR="00954FE5" w:rsidRPr="00DB2068">
        <w:rPr>
          <w:rFonts w:cs="Arial"/>
          <w:lang w:eastAsia="en-AU"/>
        </w:rPr>
        <w:t>.</w:t>
      </w:r>
      <w:r w:rsidR="00964544">
        <w:rPr>
          <w:rFonts w:cs="Arial"/>
          <w:lang w:eastAsia="en-AU"/>
        </w:rPr>
        <w:t xml:space="preserve"> </w:t>
      </w:r>
    </w:p>
    <w:p w14:paraId="58CA4DB2" w14:textId="77777777" w:rsidR="00924D12" w:rsidRPr="00DB2068" w:rsidRDefault="00924D12" w:rsidP="00935CE4">
      <w:pPr>
        <w:pStyle w:val="ListParagraph"/>
        <w:autoSpaceDE w:val="0"/>
        <w:autoSpaceDN w:val="0"/>
        <w:adjustRightInd w:val="0"/>
        <w:ind w:left="567"/>
        <w:contextualSpacing w:val="0"/>
        <w:jc w:val="both"/>
        <w:rPr>
          <w:rFonts w:cs="Arial"/>
        </w:rPr>
      </w:pPr>
    </w:p>
    <w:p w14:paraId="641381E6" w14:textId="2F4E41B5" w:rsidR="00166240" w:rsidRPr="00963702" w:rsidRDefault="00924D12" w:rsidP="00924D12">
      <w:pPr>
        <w:pStyle w:val="Default"/>
        <w:rPr>
          <w:b/>
          <w:color w:val="auto"/>
        </w:rPr>
      </w:pPr>
      <w:r w:rsidRPr="00963702">
        <w:rPr>
          <w:b/>
          <w:color w:val="auto"/>
        </w:rPr>
        <w:t xml:space="preserve">The intended </w:t>
      </w:r>
      <w:r w:rsidR="007744F0">
        <w:rPr>
          <w:b/>
          <w:color w:val="auto"/>
        </w:rPr>
        <w:t>RNIF</w:t>
      </w:r>
      <w:r w:rsidRPr="00963702">
        <w:rPr>
          <w:b/>
          <w:color w:val="auto"/>
        </w:rPr>
        <w:t xml:space="preserve"> </w:t>
      </w:r>
      <w:r w:rsidR="006E1418">
        <w:rPr>
          <w:b/>
          <w:color w:val="auto"/>
        </w:rPr>
        <w:t>deliverables</w:t>
      </w:r>
      <w:r w:rsidR="006E1418" w:rsidRPr="00963702">
        <w:rPr>
          <w:b/>
          <w:color w:val="auto"/>
        </w:rPr>
        <w:t xml:space="preserve"> </w:t>
      </w:r>
      <w:r w:rsidRPr="00963702">
        <w:rPr>
          <w:b/>
          <w:color w:val="auto"/>
        </w:rPr>
        <w:t>are:</w:t>
      </w:r>
    </w:p>
    <w:p w14:paraId="5B6B4565" w14:textId="683B9252" w:rsidR="00924D12" w:rsidRPr="00DB2068" w:rsidRDefault="002102EC" w:rsidP="006F6BDA">
      <w:pPr>
        <w:pStyle w:val="ListParagraph"/>
        <w:numPr>
          <w:ilvl w:val="0"/>
          <w:numId w:val="20"/>
        </w:numPr>
        <w:spacing w:after="60"/>
        <w:contextualSpacing w:val="0"/>
        <w:jc w:val="both"/>
        <w:rPr>
          <w:rFonts w:cs="Arial"/>
          <w:lang w:eastAsia="en-AU"/>
        </w:rPr>
      </w:pPr>
      <w:r>
        <w:rPr>
          <w:rFonts w:cs="Arial"/>
          <w:lang w:eastAsia="en-AU"/>
        </w:rPr>
        <w:t>i</w:t>
      </w:r>
      <w:r w:rsidR="006F6BDA" w:rsidRPr="00DB2068">
        <w:rPr>
          <w:rFonts w:cs="Arial"/>
          <w:lang w:eastAsia="en-AU"/>
        </w:rPr>
        <w:t>ncreased skilled job growth</w:t>
      </w:r>
      <w:r w:rsidR="00272AF4">
        <w:rPr>
          <w:rFonts w:cs="Arial"/>
          <w:lang w:eastAsia="en-AU"/>
        </w:rPr>
        <w:t>;</w:t>
      </w:r>
    </w:p>
    <w:p w14:paraId="3D5222A9" w14:textId="50693E43" w:rsidR="006F6BDA" w:rsidRPr="00DB2068" w:rsidRDefault="002102EC" w:rsidP="006F6BDA">
      <w:pPr>
        <w:pStyle w:val="ListParagraph"/>
        <w:numPr>
          <w:ilvl w:val="0"/>
          <w:numId w:val="20"/>
        </w:numPr>
        <w:spacing w:after="60"/>
        <w:contextualSpacing w:val="0"/>
        <w:jc w:val="both"/>
        <w:rPr>
          <w:rFonts w:cs="Arial"/>
          <w:lang w:eastAsia="en-AU"/>
        </w:rPr>
      </w:pPr>
      <w:r>
        <w:rPr>
          <w:rFonts w:cs="Arial"/>
          <w:lang w:eastAsia="en-AU"/>
        </w:rPr>
        <w:t>i</w:t>
      </w:r>
      <w:r w:rsidR="006F6BDA" w:rsidRPr="00DB2068">
        <w:rPr>
          <w:rFonts w:cs="Arial"/>
          <w:lang w:eastAsia="en-AU"/>
        </w:rPr>
        <w:t>ncreased venture creation and SME growth</w:t>
      </w:r>
      <w:r w:rsidR="00272AF4">
        <w:rPr>
          <w:rFonts w:cs="Arial"/>
          <w:lang w:eastAsia="en-AU"/>
        </w:rPr>
        <w:t>;</w:t>
      </w:r>
    </w:p>
    <w:p w14:paraId="1308879C" w14:textId="70866E72" w:rsidR="006F6BDA" w:rsidRPr="00DB2068" w:rsidRDefault="002102EC" w:rsidP="006F6BDA">
      <w:pPr>
        <w:pStyle w:val="ListParagraph"/>
        <w:numPr>
          <w:ilvl w:val="0"/>
          <w:numId w:val="20"/>
        </w:numPr>
        <w:spacing w:after="60"/>
        <w:contextualSpacing w:val="0"/>
        <w:jc w:val="both"/>
        <w:rPr>
          <w:rFonts w:cs="Arial"/>
          <w:lang w:eastAsia="en-AU"/>
        </w:rPr>
      </w:pPr>
      <w:r>
        <w:rPr>
          <w:rFonts w:cs="Arial"/>
          <w:lang w:eastAsia="en-AU"/>
        </w:rPr>
        <w:t>i</w:t>
      </w:r>
      <w:r w:rsidR="006F6BDA" w:rsidRPr="00DB2068">
        <w:rPr>
          <w:rFonts w:cs="Arial"/>
          <w:lang w:eastAsia="en-AU"/>
        </w:rPr>
        <w:t>ncrease</w:t>
      </w:r>
      <w:r w:rsidR="000B3CCB">
        <w:rPr>
          <w:rFonts w:cs="Arial"/>
          <w:lang w:eastAsia="en-AU"/>
        </w:rPr>
        <w:t>d</w:t>
      </w:r>
      <w:r w:rsidR="006F6BDA" w:rsidRPr="00DB2068">
        <w:rPr>
          <w:rFonts w:cs="Arial"/>
          <w:lang w:eastAsia="en-AU"/>
        </w:rPr>
        <w:t xml:space="preserve"> R&amp;D </w:t>
      </w:r>
      <w:r w:rsidR="000B3CCB">
        <w:rPr>
          <w:rFonts w:cs="Arial"/>
          <w:lang w:eastAsia="en-AU"/>
        </w:rPr>
        <w:t>s</w:t>
      </w:r>
      <w:r w:rsidR="006F6BDA" w:rsidRPr="00DB2068">
        <w:rPr>
          <w:rFonts w:cs="Arial"/>
          <w:lang w:eastAsia="en-AU"/>
        </w:rPr>
        <w:t>pending</w:t>
      </w:r>
      <w:r w:rsidR="000B3CCB">
        <w:rPr>
          <w:rFonts w:cs="Arial"/>
          <w:lang w:eastAsia="en-AU"/>
        </w:rPr>
        <w:t xml:space="preserve"> and commercialisation rates</w:t>
      </w:r>
      <w:r w:rsidR="00272AF4">
        <w:rPr>
          <w:rFonts w:cs="Arial"/>
          <w:lang w:eastAsia="en-AU"/>
        </w:rPr>
        <w:t>;</w:t>
      </w:r>
    </w:p>
    <w:p w14:paraId="6F31C293" w14:textId="4F273E3A" w:rsidR="002102EC" w:rsidRDefault="002102EC" w:rsidP="006F6BDA">
      <w:pPr>
        <w:pStyle w:val="ListParagraph"/>
        <w:numPr>
          <w:ilvl w:val="0"/>
          <w:numId w:val="20"/>
        </w:numPr>
        <w:spacing w:after="60"/>
        <w:contextualSpacing w:val="0"/>
        <w:jc w:val="both"/>
        <w:rPr>
          <w:rFonts w:cs="Arial"/>
          <w:lang w:eastAsia="en-AU"/>
        </w:rPr>
      </w:pPr>
      <w:r>
        <w:rPr>
          <w:rFonts w:cs="Arial"/>
          <w:lang w:eastAsia="en-AU"/>
        </w:rPr>
        <w:t>increase</w:t>
      </w:r>
      <w:r w:rsidR="00F2780B">
        <w:rPr>
          <w:rFonts w:cs="Arial"/>
          <w:lang w:eastAsia="en-AU"/>
        </w:rPr>
        <w:t>d</w:t>
      </w:r>
      <w:r>
        <w:rPr>
          <w:rFonts w:cs="Arial"/>
          <w:lang w:eastAsia="en-AU"/>
        </w:rPr>
        <w:t xml:space="preserve"> private investment;</w:t>
      </w:r>
    </w:p>
    <w:p w14:paraId="494739D2" w14:textId="2FD1816B" w:rsidR="006F6BDA" w:rsidRPr="00711FC5" w:rsidRDefault="002102EC" w:rsidP="00711FC5">
      <w:pPr>
        <w:pStyle w:val="ListParagraph"/>
        <w:numPr>
          <w:ilvl w:val="0"/>
          <w:numId w:val="20"/>
        </w:numPr>
        <w:spacing w:after="60"/>
        <w:contextualSpacing w:val="0"/>
        <w:jc w:val="both"/>
        <w:rPr>
          <w:rFonts w:cs="Arial"/>
          <w:lang w:eastAsia="en-AU"/>
        </w:rPr>
      </w:pPr>
      <w:r w:rsidRPr="00711FC5">
        <w:rPr>
          <w:rFonts w:cs="Arial"/>
          <w:lang w:eastAsia="en-AU"/>
        </w:rPr>
        <w:t>contribut</w:t>
      </w:r>
      <w:r w:rsidR="00F2780B">
        <w:rPr>
          <w:rFonts w:cs="Arial"/>
          <w:lang w:eastAsia="en-AU"/>
        </w:rPr>
        <w:t>ion</w:t>
      </w:r>
      <w:r w:rsidRPr="00711FC5">
        <w:rPr>
          <w:rFonts w:cs="Arial"/>
          <w:lang w:eastAsia="en-AU"/>
        </w:rPr>
        <w:t xml:space="preserve"> to </w:t>
      </w:r>
      <w:r w:rsidR="002D58EE">
        <w:rPr>
          <w:rFonts w:cs="Arial"/>
          <w:lang w:eastAsia="en-AU"/>
        </w:rPr>
        <w:t xml:space="preserve">increased </w:t>
      </w:r>
      <w:r w:rsidR="002A2080" w:rsidRPr="00711FC5">
        <w:rPr>
          <w:rFonts w:cs="Arial"/>
          <w:lang w:eastAsia="en-AU"/>
        </w:rPr>
        <w:t>gross regional product</w:t>
      </w:r>
      <w:r w:rsidR="00272AF4" w:rsidRPr="00711FC5">
        <w:rPr>
          <w:rFonts w:cs="Arial"/>
          <w:lang w:eastAsia="en-AU"/>
        </w:rPr>
        <w:t>;</w:t>
      </w:r>
      <w:r w:rsidRPr="002102EC">
        <w:rPr>
          <w:rFonts w:cs="Arial"/>
          <w:lang w:eastAsia="en-AU"/>
        </w:rPr>
        <w:t xml:space="preserve"> </w:t>
      </w:r>
      <w:r>
        <w:rPr>
          <w:rFonts w:cs="Arial"/>
          <w:lang w:eastAsia="en-AU"/>
        </w:rPr>
        <w:t>and</w:t>
      </w:r>
    </w:p>
    <w:p w14:paraId="720B0B95" w14:textId="135EA650" w:rsidR="00460EEA" w:rsidRPr="00711FC5" w:rsidRDefault="002102EC" w:rsidP="00711FC5">
      <w:pPr>
        <w:pStyle w:val="ListParagraph"/>
        <w:numPr>
          <w:ilvl w:val="0"/>
          <w:numId w:val="20"/>
        </w:numPr>
        <w:spacing w:after="60"/>
        <w:contextualSpacing w:val="0"/>
        <w:jc w:val="both"/>
        <w:rPr>
          <w:rFonts w:cs="Arial"/>
          <w:lang w:eastAsia="en-AU"/>
        </w:rPr>
      </w:pPr>
      <w:r w:rsidRPr="00711FC5">
        <w:rPr>
          <w:rFonts w:cs="Arial"/>
          <w:lang w:eastAsia="en-AU"/>
        </w:rPr>
        <w:t>contribut</w:t>
      </w:r>
      <w:r w:rsidR="00F2780B">
        <w:rPr>
          <w:rFonts w:cs="Arial"/>
          <w:lang w:eastAsia="en-AU"/>
        </w:rPr>
        <w:t>ion to</w:t>
      </w:r>
      <w:r w:rsidR="002A2080" w:rsidRPr="00711FC5">
        <w:rPr>
          <w:rFonts w:cs="Arial"/>
          <w:lang w:eastAsia="en-AU"/>
        </w:rPr>
        <w:t xml:space="preserve"> </w:t>
      </w:r>
      <w:r w:rsidR="002D58EE">
        <w:rPr>
          <w:rFonts w:cs="Arial"/>
          <w:lang w:eastAsia="en-AU"/>
        </w:rPr>
        <w:t xml:space="preserve">increased </w:t>
      </w:r>
      <w:r w:rsidR="002A2080" w:rsidRPr="00711FC5">
        <w:rPr>
          <w:rFonts w:cs="Arial"/>
          <w:lang w:eastAsia="en-AU"/>
        </w:rPr>
        <w:t>per capita income</w:t>
      </w:r>
      <w:r w:rsidRPr="00711FC5">
        <w:rPr>
          <w:rFonts w:cs="Arial"/>
          <w:lang w:eastAsia="en-AU"/>
        </w:rPr>
        <w:t>.</w:t>
      </w:r>
    </w:p>
    <w:p w14:paraId="5F580F87" w14:textId="77777777" w:rsidR="00924D12" w:rsidRDefault="00924D12" w:rsidP="002E457B">
      <w:pPr>
        <w:pStyle w:val="Default"/>
        <w:rPr>
          <w:color w:val="auto"/>
          <w:u w:val="single"/>
        </w:rPr>
      </w:pPr>
    </w:p>
    <w:p w14:paraId="2D5DC5DB" w14:textId="77777777" w:rsidR="006E1418" w:rsidRDefault="006E1418" w:rsidP="002E457B">
      <w:pPr>
        <w:pStyle w:val="Default"/>
        <w:rPr>
          <w:color w:val="auto"/>
          <w:u w:val="single"/>
        </w:rPr>
      </w:pPr>
    </w:p>
    <w:p w14:paraId="50588615" w14:textId="77777777" w:rsidR="00A40F15" w:rsidRDefault="00A40F15" w:rsidP="002E457B">
      <w:pPr>
        <w:pStyle w:val="Heading1"/>
        <w:numPr>
          <w:ilvl w:val="0"/>
          <w:numId w:val="57"/>
        </w:numPr>
        <w:spacing w:before="0" w:beforeAutospacing="0" w:after="0" w:afterAutospacing="0"/>
        <w:rPr>
          <w:rFonts w:cs="Arial"/>
          <w:kern w:val="0"/>
          <w:sz w:val="36"/>
          <w:szCs w:val="36"/>
        </w:rPr>
      </w:pPr>
      <w:r w:rsidRPr="0038395F">
        <w:rPr>
          <w:rFonts w:cs="Arial"/>
          <w:kern w:val="0"/>
          <w:sz w:val="36"/>
          <w:szCs w:val="36"/>
        </w:rPr>
        <w:t>Regions Defined</w:t>
      </w:r>
    </w:p>
    <w:p w14:paraId="1C4B1F14" w14:textId="77777777" w:rsidR="002E457B" w:rsidRPr="002E457B" w:rsidRDefault="002E457B" w:rsidP="007B6819"/>
    <w:p w14:paraId="6F1CBDE0" w14:textId="0033A8B4" w:rsidR="00A40F15" w:rsidRPr="00DB2068" w:rsidRDefault="00A40F15" w:rsidP="007F4F64">
      <w:pPr>
        <w:spacing w:after="60" w:line="240" w:lineRule="auto"/>
        <w:jc w:val="both"/>
        <w:rPr>
          <w:rFonts w:eastAsia="Times New Roman" w:cs="Arial"/>
          <w:szCs w:val="24"/>
          <w:lang w:eastAsia="en-AU"/>
        </w:rPr>
      </w:pPr>
      <w:r w:rsidRPr="00DB2068">
        <w:rPr>
          <w:rFonts w:eastAsia="Times New Roman" w:cs="Arial"/>
          <w:szCs w:val="24"/>
          <w:lang w:eastAsia="en-AU"/>
        </w:rPr>
        <w:t xml:space="preserve">The </w:t>
      </w:r>
      <w:r w:rsidR="007744F0">
        <w:rPr>
          <w:rFonts w:eastAsia="Times New Roman" w:cs="Arial"/>
          <w:szCs w:val="24"/>
          <w:lang w:eastAsia="en-AU"/>
        </w:rPr>
        <w:t>RNIF</w:t>
      </w:r>
      <w:r w:rsidR="0009047D" w:rsidRPr="00DB2068">
        <w:rPr>
          <w:rFonts w:eastAsia="Times New Roman" w:cs="Arial"/>
          <w:szCs w:val="24"/>
          <w:lang w:eastAsia="en-AU"/>
        </w:rPr>
        <w:t xml:space="preserve"> </w:t>
      </w:r>
      <w:r w:rsidRPr="00DB2068">
        <w:rPr>
          <w:rFonts w:eastAsia="Times New Roman" w:cs="Arial"/>
          <w:szCs w:val="24"/>
          <w:lang w:eastAsia="en-AU"/>
        </w:rPr>
        <w:t xml:space="preserve">will support the nine regions defined in the </w:t>
      </w:r>
      <w:r w:rsidR="00DC3F56">
        <w:rPr>
          <w:rFonts w:eastAsia="Times New Roman" w:cs="Arial"/>
          <w:i/>
          <w:szCs w:val="24"/>
          <w:lang w:eastAsia="en-AU"/>
        </w:rPr>
        <w:t>Regional Development Commission</w:t>
      </w:r>
      <w:r w:rsidRPr="00DB2068">
        <w:rPr>
          <w:rFonts w:eastAsia="Times New Roman" w:cs="Arial"/>
          <w:i/>
          <w:szCs w:val="24"/>
          <w:lang w:eastAsia="en-AU"/>
        </w:rPr>
        <w:t>s Act 1993</w:t>
      </w:r>
      <w:r w:rsidR="00F850CA" w:rsidRPr="00DB2068">
        <w:rPr>
          <w:rFonts w:eastAsia="Times New Roman" w:cs="Arial"/>
          <w:szCs w:val="24"/>
          <w:lang w:eastAsia="en-AU"/>
        </w:rPr>
        <w:t>, namely</w:t>
      </w:r>
      <w:r w:rsidRPr="00DB2068">
        <w:rPr>
          <w:rFonts w:eastAsia="Times New Roman" w:cs="Arial"/>
          <w:szCs w:val="24"/>
          <w:lang w:eastAsia="en-AU"/>
        </w:rPr>
        <w:t xml:space="preserve">: </w:t>
      </w:r>
    </w:p>
    <w:p w14:paraId="3CAD29F2" w14:textId="77777777" w:rsidR="00A40F15" w:rsidRPr="00DB2068" w:rsidRDefault="00A40F15" w:rsidP="007F4F64">
      <w:pPr>
        <w:pStyle w:val="ListParagraph"/>
        <w:numPr>
          <w:ilvl w:val="0"/>
          <w:numId w:val="20"/>
        </w:numPr>
        <w:spacing w:after="60"/>
        <w:contextualSpacing w:val="0"/>
        <w:jc w:val="both"/>
        <w:rPr>
          <w:rFonts w:cs="Arial"/>
          <w:lang w:eastAsia="en-AU"/>
        </w:rPr>
      </w:pPr>
      <w:r w:rsidRPr="00DB2068">
        <w:rPr>
          <w:rFonts w:cs="Arial"/>
          <w:lang w:eastAsia="en-AU"/>
        </w:rPr>
        <w:t>Gascoyne</w:t>
      </w:r>
    </w:p>
    <w:p w14:paraId="5A2EEE39" w14:textId="77777777" w:rsidR="00A40F15" w:rsidRPr="00DB2068" w:rsidRDefault="00A40F15" w:rsidP="007F4F64">
      <w:pPr>
        <w:pStyle w:val="ListParagraph"/>
        <w:numPr>
          <w:ilvl w:val="0"/>
          <w:numId w:val="20"/>
        </w:numPr>
        <w:spacing w:after="60"/>
        <w:contextualSpacing w:val="0"/>
        <w:jc w:val="both"/>
        <w:rPr>
          <w:rFonts w:cs="Arial"/>
          <w:lang w:eastAsia="en-AU"/>
        </w:rPr>
      </w:pPr>
      <w:r w:rsidRPr="00DB2068">
        <w:rPr>
          <w:rFonts w:cs="Arial"/>
          <w:lang w:eastAsia="en-AU"/>
        </w:rPr>
        <w:t>Great Southern</w:t>
      </w:r>
    </w:p>
    <w:p w14:paraId="5575DB38" w14:textId="77777777" w:rsidR="00A40F15" w:rsidRPr="00DB2068" w:rsidRDefault="00A40F15" w:rsidP="007F4F64">
      <w:pPr>
        <w:pStyle w:val="ListParagraph"/>
        <w:numPr>
          <w:ilvl w:val="0"/>
          <w:numId w:val="20"/>
        </w:numPr>
        <w:spacing w:after="60"/>
        <w:contextualSpacing w:val="0"/>
        <w:jc w:val="both"/>
        <w:rPr>
          <w:rFonts w:cs="Arial"/>
          <w:lang w:eastAsia="en-AU"/>
        </w:rPr>
      </w:pPr>
      <w:r w:rsidRPr="00DB2068">
        <w:rPr>
          <w:rFonts w:cs="Arial"/>
          <w:lang w:eastAsia="en-AU"/>
        </w:rPr>
        <w:t>Goldfields</w:t>
      </w:r>
      <w:r w:rsidR="006F6BDA" w:rsidRPr="00DB2068">
        <w:rPr>
          <w:rFonts w:cs="Arial"/>
          <w:lang w:eastAsia="en-AU"/>
        </w:rPr>
        <w:t xml:space="preserve"> </w:t>
      </w:r>
      <w:r w:rsidRPr="00DB2068">
        <w:rPr>
          <w:rFonts w:cs="Arial"/>
          <w:lang w:eastAsia="en-AU"/>
        </w:rPr>
        <w:t>- Esperance</w:t>
      </w:r>
    </w:p>
    <w:p w14:paraId="2567DD5F" w14:textId="77777777" w:rsidR="00A40F15" w:rsidRPr="00DB2068" w:rsidRDefault="00A40F15" w:rsidP="007F4F64">
      <w:pPr>
        <w:pStyle w:val="ListParagraph"/>
        <w:numPr>
          <w:ilvl w:val="0"/>
          <w:numId w:val="20"/>
        </w:numPr>
        <w:spacing w:after="60"/>
        <w:contextualSpacing w:val="0"/>
        <w:jc w:val="both"/>
        <w:rPr>
          <w:rFonts w:cs="Arial"/>
          <w:lang w:eastAsia="en-AU"/>
        </w:rPr>
      </w:pPr>
      <w:r w:rsidRPr="00DB2068">
        <w:rPr>
          <w:rFonts w:cs="Arial"/>
          <w:lang w:eastAsia="en-AU"/>
        </w:rPr>
        <w:t>Kimberley</w:t>
      </w:r>
    </w:p>
    <w:p w14:paraId="1CA439D0" w14:textId="77777777" w:rsidR="00A40F15" w:rsidRPr="00DB2068" w:rsidRDefault="00A40F15" w:rsidP="007F4F64">
      <w:pPr>
        <w:pStyle w:val="ListParagraph"/>
        <w:numPr>
          <w:ilvl w:val="0"/>
          <w:numId w:val="20"/>
        </w:numPr>
        <w:spacing w:after="60"/>
        <w:contextualSpacing w:val="0"/>
        <w:jc w:val="both"/>
        <w:rPr>
          <w:rFonts w:cs="Arial"/>
          <w:lang w:eastAsia="en-AU"/>
        </w:rPr>
      </w:pPr>
      <w:r w:rsidRPr="00DB2068">
        <w:rPr>
          <w:rFonts w:cs="Arial"/>
          <w:lang w:eastAsia="en-AU"/>
        </w:rPr>
        <w:t>Mid West</w:t>
      </w:r>
    </w:p>
    <w:p w14:paraId="634AB228" w14:textId="77777777" w:rsidR="00A40F15" w:rsidRPr="00DB2068" w:rsidRDefault="00A40F15" w:rsidP="007F4F64">
      <w:pPr>
        <w:pStyle w:val="ListParagraph"/>
        <w:numPr>
          <w:ilvl w:val="0"/>
          <w:numId w:val="20"/>
        </w:numPr>
        <w:spacing w:after="60"/>
        <w:contextualSpacing w:val="0"/>
        <w:jc w:val="both"/>
        <w:rPr>
          <w:rFonts w:cs="Arial"/>
          <w:lang w:eastAsia="en-AU"/>
        </w:rPr>
      </w:pPr>
      <w:r w:rsidRPr="00DB2068">
        <w:rPr>
          <w:rFonts w:cs="Arial"/>
          <w:lang w:eastAsia="en-AU"/>
        </w:rPr>
        <w:t>Peel</w:t>
      </w:r>
    </w:p>
    <w:p w14:paraId="43A1A151" w14:textId="77777777" w:rsidR="00A40F15" w:rsidRPr="00DB2068" w:rsidRDefault="00A40F15" w:rsidP="007F4F64">
      <w:pPr>
        <w:pStyle w:val="ListParagraph"/>
        <w:numPr>
          <w:ilvl w:val="0"/>
          <w:numId w:val="20"/>
        </w:numPr>
        <w:spacing w:after="60"/>
        <w:contextualSpacing w:val="0"/>
        <w:jc w:val="both"/>
        <w:rPr>
          <w:rFonts w:cs="Arial"/>
          <w:lang w:eastAsia="en-AU"/>
        </w:rPr>
      </w:pPr>
      <w:r w:rsidRPr="00DB2068">
        <w:rPr>
          <w:rFonts w:cs="Arial"/>
          <w:lang w:eastAsia="en-AU"/>
        </w:rPr>
        <w:t>Pilbara</w:t>
      </w:r>
    </w:p>
    <w:p w14:paraId="2AB672C6" w14:textId="77777777" w:rsidR="00A40F15" w:rsidRPr="00DB2068" w:rsidRDefault="00A40F15" w:rsidP="007F4F64">
      <w:pPr>
        <w:pStyle w:val="ListParagraph"/>
        <w:numPr>
          <w:ilvl w:val="0"/>
          <w:numId w:val="20"/>
        </w:numPr>
        <w:spacing w:after="60"/>
        <w:contextualSpacing w:val="0"/>
        <w:jc w:val="both"/>
        <w:rPr>
          <w:rFonts w:cs="Arial"/>
          <w:lang w:eastAsia="en-AU"/>
        </w:rPr>
      </w:pPr>
      <w:r w:rsidRPr="00DB2068">
        <w:rPr>
          <w:rFonts w:cs="Arial"/>
          <w:lang w:eastAsia="en-AU"/>
        </w:rPr>
        <w:t xml:space="preserve">South West </w:t>
      </w:r>
    </w:p>
    <w:p w14:paraId="10996334" w14:textId="28C0E2D2" w:rsidR="00DB2068" w:rsidRDefault="00A40F15" w:rsidP="00247AEC">
      <w:pPr>
        <w:pStyle w:val="ListParagraph"/>
        <w:numPr>
          <w:ilvl w:val="0"/>
          <w:numId w:val="20"/>
        </w:numPr>
        <w:spacing w:before="100" w:beforeAutospacing="1" w:after="100" w:afterAutospacing="1"/>
        <w:jc w:val="both"/>
        <w:rPr>
          <w:rFonts w:cs="Arial"/>
          <w:lang w:eastAsia="en-AU"/>
        </w:rPr>
      </w:pPr>
      <w:r w:rsidRPr="00DB2068">
        <w:rPr>
          <w:rFonts w:cs="Arial"/>
          <w:lang w:eastAsia="en-AU"/>
        </w:rPr>
        <w:t>Wheatbelt</w:t>
      </w:r>
    </w:p>
    <w:p w14:paraId="600D697E" w14:textId="77777777" w:rsidR="00247AEC" w:rsidRPr="002E457B" w:rsidRDefault="00247AEC" w:rsidP="00247AEC">
      <w:pPr>
        <w:pStyle w:val="ListParagraph"/>
        <w:spacing w:before="100" w:beforeAutospacing="1" w:after="100" w:afterAutospacing="1"/>
        <w:jc w:val="both"/>
        <w:rPr>
          <w:rFonts w:cs="Arial"/>
          <w:lang w:eastAsia="en-AU"/>
        </w:rPr>
      </w:pPr>
    </w:p>
    <w:p w14:paraId="55B32B47" w14:textId="7814A6C0" w:rsidR="002102EC" w:rsidRDefault="00C9744B" w:rsidP="00711FC5">
      <w:r>
        <w:br w:type="page"/>
      </w:r>
    </w:p>
    <w:p w14:paraId="7C9DA9C8" w14:textId="77777777" w:rsidR="002102EC" w:rsidRDefault="002102EC" w:rsidP="00711FC5"/>
    <w:p w14:paraId="15A26DBA" w14:textId="13BB1376" w:rsidR="00247F4A" w:rsidRPr="00711FC5" w:rsidRDefault="002102EC" w:rsidP="00711FC5">
      <w:pPr>
        <w:pStyle w:val="Heading1"/>
        <w:numPr>
          <w:ilvl w:val="0"/>
          <w:numId w:val="57"/>
        </w:numPr>
        <w:spacing w:before="0" w:beforeAutospacing="0" w:after="0" w:afterAutospacing="0"/>
        <w:rPr>
          <w:rFonts w:cs="Arial"/>
          <w:kern w:val="0"/>
          <w:sz w:val="36"/>
          <w:szCs w:val="36"/>
        </w:rPr>
      </w:pPr>
      <w:r w:rsidRPr="00711FC5">
        <w:rPr>
          <w:rFonts w:cs="Arial"/>
          <w:kern w:val="0"/>
          <w:sz w:val="36"/>
          <w:szCs w:val="36"/>
        </w:rPr>
        <w:t>Funding</w:t>
      </w:r>
    </w:p>
    <w:p w14:paraId="4B4E033E" w14:textId="77777777" w:rsidR="002102EC" w:rsidRDefault="002102EC" w:rsidP="00B83A83">
      <w:pPr>
        <w:spacing w:after="0" w:line="240" w:lineRule="auto"/>
        <w:jc w:val="both"/>
        <w:rPr>
          <w:rFonts w:cs="Arial"/>
          <w:szCs w:val="24"/>
        </w:rPr>
      </w:pPr>
    </w:p>
    <w:p w14:paraId="7280375D" w14:textId="69C0F56A" w:rsidR="009C0866" w:rsidRDefault="00C47E4D" w:rsidP="00B83A83">
      <w:pPr>
        <w:spacing w:after="0" w:line="240" w:lineRule="auto"/>
        <w:jc w:val="both"/>
        <w:rPr>
          <w:rFonts w:cs="Arial"/>
          <w:szCs w:val="24"/>
        </w:rPr>
      </w:pPr>
      <w:r w:rsidRPr="00DB2068">
        <w:rPr>
          <w:rFonts w:cs="Arial"/>
          <w:szCs w:val="24"/>
        </w:rPr>
        <w:t xml:space="preserve">The </w:t>
      </w:r>
      <w:r w:rsidR="007744F0">
        <w:rPr>
          <w:rFonts w:cs="Arial"/>
          <w:szCs w:val="24"/>
        </w:rPr>
        <w:t>RNIF</w:t>
      </w:r>
      <w:r w:rsidR="0009047D" w:rsidRPr="00DB2068">
        <w:rPr>
          <w:rFonts w:cs="Arial"/>
          <w:szCs w:val="24"/>
        </w:rPr>
        <w:t xml:space="preserve"> </w:t>
      </w:r>
      <w:r w:rsidRPr="00DB2068">
        <w:rPr>
          <w:rFonts w:cs="Arial"/>
          <w:szCs w:val="24"/>
        </w:rPr>
        <w:t>comprises of two allocations</w:t>
      </w:r>
      <w:r w:rsidR="00B71F42" w:rsidRPr="00DB2068">
        <w:rPr>
          <w:rFonts w:cs="Arial"/>
          <w:szCs w:val="24"/>
        </w:rPr>
        <w:t xml:space="preserve">, a </w:t>
      </w:r>
      <w:r w:rsidR="002C74CB" w:rsidRPr="00711FC5">
        <w:rPr>
          <w:rFonts w:cs="Arial"/>
          <w:b/>
          <w:szCs w:val="24"/>
        </w:rPr>
        <w:t>Regional Stream</w:t>
      </w:r>
      <w:r w:rsidR="00B71F42" w:rsidRPr="00DB2068">
        <w:rPr>
          <w:rFonts w:cs="Arial"/>
          <w:szCs w:val="24"/>
        </w:rPr>
        <w:t xml:space="preserve"> </w:t>
      </w:r>
      <w:r w:rsidR="002C74CB" w:rsidRPr="00DB2068">
        <w:rPr>
          <w:rFonts w:cs="Arial"/>
          <w:szCs w:val="24"/>
        </w:rPr>
        <w:t xml:space="preserve">and </w:t>
      </w:r>
      <w:r w:rsidR="0009047D" w:rsidRPr="00DB2068">
        <w:rPr>
          <w:rFonts w:cs="Arial"/>
          <w:szCs w:val="24"/>
        </w:rPr>
        <w:t xml:space="preserve">a </w:t>
      </w:r>
      <w:r w:rsidR="0009047D" w:rsidRPr="00711FC5">
        <w:rPr>
          <w:rFonts w:cs="Arial"/>
          <w:b/>
          <w:szCs w:val="24"/>
        </w:rPr>
        <w:t>State N</w:t>
      </w:r>
      <w:r w:rsidR="00B71F42" w:rsidRPr="00711FC5">
        <w:rPr>
          <w:rFonts w:cs="Arial"/>
          <w:b/>
          <w:szCs w:val="24"/>
        </w:rPr>
        <w:t xml:space="preserve">etwork </w:t>
      </w:r>
      <w:r w:rsidR="0009047D" w:rsidRPr="00711FC5">
        <w:rPr>
          <w:rFonts w:cs="Arial"/>
          <w:b/>
          <w:szCs w:val="24"/>
        </w:rPr>
        <w:t>S</w:t>
      </w:r>
      <w:r w:rsidR="00B71F42" w:rsidRPr="00711FC5">
        <w:rPr>
          <w:rFonts w:cs="Arial"/>
          <w:b/>
          <w:szCs w:val="24"/>
        </w:rPr>
        <w:t>tream</w:t>
      </w:r>
      <w:r w:rsidRPr="00DB2068">
        <w:rPr>
          <w:rFonts w:cs="Arial"/>
          <w:szCs w:val="24"/>
        </w:rPr>
        <w:t xml:space="preserve">, totalling $4.5 million over four years. </w:t>
      </w:r>
    </w:p>
    <w:p w14:paraId="07776ECE" w14:textId="77777777" w:rsidR="009C0866" w:rsidRDefault="009C0866" w:rsidP="00B83A83">
      <w:pPr>
        <w:spacing w:after="0" w:line="240" w:lineRule="auto"/>
        <w:jc w:val="both"/>
        <w:rPr>
          <w:rFonts w:cs="Arial"/>
          <w:szCs w:val="24"/>
        </w:rPr>
      </w:pPr>
    </w:p>
    <w:p w14:paraId="1FAB583F" w14:textId="6AE6B957" w:rsidR="0038395F" w:rsidRDefault="00787D7F" w:rsidP="0038395F">
      <w:pPr>
        <w:spacing w:after="0" w:line="240" w:lineRule="auto"/>
        <w:jc w:val="both"/>
        <w:rPr>
          <w:rFonts w:cs="Arial"/>
          <w:szCs w:val="24"/>
        </w:rPr>
      </w:pPr>
      <w:r w:rsidRPr="003E5CE7">
        <w:rPr>
          <w:rFonts w:cs="Arial"/>
          <w:szCs w:val="24"/>
        </w:rPr>
        <w:t>Previous regional funding</w:t>
      </w:r>
      <w:r w:rsidR="00BC17E3">
        <w:rPr>
          <w:rFonts w:cs="Arial"/>
          <w:szCs w:val="24"/>
        </w:rPr>
        <w:t xml:space="preserve"> commitments and</w:t>
      </w:r>
      <w:r w:rsidRPr="003E5CE7">
        <w:rPr>
          <w:rFonts w:cs="Arial"/>
          <w:szCs w:val="24"/>
        </w:rPr>
        <w:t xml:space="preserve"> allocations by the State Government will be taken into consideration in the assessment of applications. </w:t>
      </w:r>
      <w:r w:rsidR="0038395F" w:rsidRPr="003E5CE7">
        <w:rPr>
          <w:rFonts w:cs="Arial"/>
          <w:szCs w:val="24"/>
        </w:rPr>
        <w:t xml:space="preserve">All funding is subject to the assessment criteria described in </w:t>
      </w:r>
      <w:r w:rsidR="00AA2150">
        <w:rPr>
          <w:rFonts w:cs="Arial"/>
          <w:szCs w:val="24"/>
        </w:rPr>
        <w:t>S</w:t>
      </w:r>
      <w:r w:rsidR="0038395F" w:rsidRPr="003E5CE7">
        <w:rPr>
          <w:rFonts w:cs="Arial"/>
          <w:szCs w:val="24"/>
        </w:rPr>
        <w:t xml:space="preserve">ection 5 of </w:t>
      </w:r>
      <w:r w:rsidR="00893A86" w:rsidRPr="003E5CE7">
        <w:rPr>
          <w:rFonts w:cs="Arial"/>
          <w:szCs w:val="24"/>
        </w:rPr>
        <w:t>these g</w:t>
      </w:r>
      <w:r w:rsidR="0038395F" w:rsidRPr="003E5CE7">
        <w:rPr>
          <w:rFonts w:cs="Arial"/>
          <w:szCs w:val="24"/>
        </w:rPr>
        <w:t>uideline</w:t>
      </w:r>
      <w:r w:rsidR="00893A86" w:rsidRPr="003E5CE7">
        <w:rPr>
          <w:rFonts w:cs="Arial"/>
          <w:szCs w:val="24"/>
        </w:rPr>
        <w:t>s</w:t>
      </w:r>
      <w:r w:rsidR="0038395F" w:rsidRPr="003E5CE7">
        <w:rPr>
          <w:rFonts w:cs="Arial"/>
          <w:szCs w:val="24"/>
        </w:rPr>
        <w:t>.</w:t>
      </w:r>
    </w:p>
    <w:p w14:paraId="3C352971" w14:textId="5085777D" w:rsidR="00C47E4D" w:rsidRPr="00272AF4" w:rsidRDefault="00C47E4D" w:rsidP="00272AF4">
      <w:pPr>
        <w:pStyle w:val="Heading3"/>
      </w:pPr>
      <w:r w:rsidRPr="00272AF4">
        <w:t xml:space="preserve">Regional </w:t>
      </w:r>
      <w:r w:rsidR="00053743" w:rsidRPr="00272AF4">
        <w:t>S</w:t>
      </w:r>
      <w:r w:rsidRPr="00272AF4">
        <w:t>tream</w:t>
      </w:r>
    </w:p>
    <w:p w14:paraId="5E83A4AC" w14:textId="77777777" w:rsidR="00216C46" w:rsidRPr="00DB2068" w:rsidRDefault="00216C46" w:rsidP="00963702">
      <w:pPr>
        <w:spacing w:after="0" w:line="240" w:lineRule="auto"/>
        <w:jc w:val="both"/>
        <w:rPr>
          <w:rFonts w:cs="Arial"/>
          <w:szCs w:val="24"/>
        </w:rPr>
      </w:pPr>
      <w:r w:rsidRPr="00DB2068">
        <w:rPr>
          <w:rFonts w:cs="Arial"/>
          <w:szCs w:val="24"/>
        </w:rPr>
        <w:t xml:space="preserve">The </w:t>
      </w:r>
      <w:r w:rsidR="002C74CB" w:rsidRPr="00DB2068">
        <w:rPr>
          <w:rFonts w:cs="Arial"/>
          <w:szCs w:val="24"/>
        </w:rPr>
        <w:t xml:space="preserve">Regional Stream </w:t>
      </w:r>
      <w:r w:rsidRPr="00DB2068">
        <w:rPr>
          <w:rFonts w:cs="Arial"/>
          <w:szCs w:val="24"/>
        </w:rPr>
        <w:t xml:space="preserve">allows for funding of up </w:t>
      </w:r>
      <w:r w:rsidR="002C74CB" w:rsidRPr="00DB2068">
        <w:rPr>
          <w:rFonts w:cs="Arial"/>
          <w:szCs w:val="24"/>
        </w:rPr>
        <w:t xml:space="preserve">to </w:t>
      </w:r>
      <w:r w:rsidRPr="00DB2068">
        <w:rPr>
          <w:rFonts w:cs="Arial"/>
          <w:szCs w:val="24"/>
        </w:rPr>
        <w:t>$300,000 for each of the State’s nine regions.</w:t>
      </w:r>
    </w:p>
    <w:p w14:paraId="7B5153CA" w14:textId="77777777" w:rsidR="00166240" w:rsidRPr="00DB2068" w:rsidRDefault="00166240" w:rsidP="00963702">
      <w:pPr>
        <w:spacing w:after="0" w:line="240" w:lineRule="auto"/>
        <w:jc w:val="both"/>
        <w:rPr>
          <w:rFonts w:cs="Arial"/>
          <w:szCs w:val="24"/>
        </w:rPr>
      </w:pPr>
    </w:p>
    <w:p w14:paraId="632C01C7" w14:textId="2F97767E" w:rsidR="00BF2E5F" w:rsidRDefault="00565364" w:rsidP="00963702">
      <w:pPr>
        <w:spacing w:after="0" w:line="240" w:lineRule="auto"/>
        <w:jc w:val="both"/>
        <w:rPr>
          <w:rFonts w:cs="Arial"/>
          <w:szCs w:val="24"/>
        </w:rPr>
      </w:pPr>
      <w:r>
        <w:rPr>
          <w:rFonts w:cs="Arial"/>
          <w:szCs w:val="24"/>
        </w:rPr>
        <w:t xml:space="preserve">Each of the nine </w:t>
      </w:r>
      <w:r w:rsidR="00BF2E5F" w:rsidRPr="00A577B3">
        <w:rPr>
          <w:rFonts w:cs="Arial"/>
          <w:szCs w:val="24"/>
        </w:rPr>
        <w:t xml:space="preserve">Regional Development </w:t>
      </w:r>
      <w:r w:rsidR="00DC3F56">
        <w:rPr>
          <w:rFonts w:cs="Arial"/>
          <w:szCs w:val="24"/>
        </w:rPr>
        <w:t>Commission</w:t>
      </w:r>
      <w:r>
        <w:rPr>
          <w:rFonts w:cs="Arial"/>
          <w:szCs w:val="24"/>
        </w:rPr>
        <w:t>s</w:t>
      </w:r>
      <w:r w:rsidR="00BF2E5F" w:rsidRPr="00A577B3">
        <w:rPr>
          <w:rFonts w:cs="Arial"/>
          <w:szCs w:val="24"/>
        </w:rPr>
        <w:t xml:space="preserve"> will establish and coordinate a Regional Innovation Partnership</w:t>
      </w:r>
      <w:r w:rsidR="003A3E8E">
        <w:rPr>
          <w:rFonts w:cs="Arial"/>
          <w:szCs w:val="24"/>
        </w:rPr>
        <w:t xml:space="preserve"> </w:t>
      </w:r>
      <w:r w:rsidR="001C0B5D">
        <w:rPr>
          <w:rFonts w:cs="Arial"/>
          <w:szCs w:val="24"/>
        </w:rPr>
        <w:t xml:space="preserve">to drive innovation and entrepreneurship </w:t>
      </w:r>
      <w:r>
        <w:rPr>
          <w:rFonts w:cs="Arial"/>
          <w:szCs w:val="24"/>
        </w:rPr>
        <w:t>in their region</w:t>
      </w:r>
      <w:r w:rsidR="00BF2E5F">
        <w:rPr>
          <w:rFonts w:cs="Arial"/>
          <w:szCs w:val="24"/>
        </w:rPr>
        <w:t xml:space="preserve">. </w:t>
      </w:r>
      <w:r w:rsidR="00B61429">
        <w:rPr>
          <w:rFonts w:cs="Arial"/>
          <w:szCs w:val="24"/>
        </w:rPr>
        <w:t xml:space="preserve">The </w:t>
      </w:r>
      <w:r w:rsidR="004F3797">
        <w:rPr>
          <w:rFonts w:eastAsia="Times New Roman" w:cs="Arial"/>
          <w:szCs w:val="24"/>
          <w:lang w:eastAsia="en-AU"/>
        </w:rPr>
        <w:t>Regional Innovation Partnership</w:t>
      </w:r>
      <w:r w:rsidR="004F3797" w:rsidRPr="00A577B3" w:rsidDel="004F3797">
        <w:rPr>
          <w:rFonts w:cs="Arial"/>
          <w:szCs w:val="24"/>
        </w:rPr>
        <w:t xml:space="preserve"> </w:t>
      </w:r>
      <w:r w:rsidR="00A64654">
        <w:rPr>
          <w:rFonts w:cs="Arial"/>
          <w:szCs w:val="24"/>
        </w:rPr>
        <w:t xml:space="preserve">is to be inclusive and </w:t>
      </w:r>
      <w:r w:rsidR="00A64654">
        <w:rPr>
          <w:rFonts w:cs="Arial"/>
          <w:bCs/>
          <w:lang w:eastAsia="en-AU"/>
        </w:rPr>
        <w:t>consist</w:t>
      </w:r>
      <w:r w:rsidR="001C0B5D">
        <w:rPr>
          <w:rFonts w:cs="Arial"/>
          <w:bCs/>
          <w:lang w:eastAsia="en-AU"/>
        </w:rPr>
        <w:t>s</w:t>
      </w:r>
      <w:r w:rsidR="00A64654" w:rsidRPr="009C49E4">
        <w:rPr>
          <w:rFonts w:cs="Arial"/>
          <w:bCs/>
          <w:lang w:eastAsia="en-AU"/>
        </w:rPr>
        <w:t xml:space="preserve"> of a</w:t>
      </w:r>
      <w:r w:rsidR="00A64654">
        <w:rPr>
          <w:rFonts w:cs="Arial"/>
          <w:bCs/>
          <w:lang w:eastAsia="en-AU"/>
        </w:rPr>
        <w:t>n appropriate mix of public, private and academia stakeholders with an interest in innovation and business growth.</w:t>
      </w:r>
    </w:p>
    <w:p w14:paraId="6E0862D2" w14:textId="77777777" w:rsidR="00BF2E5F" w:rsidRDefault="00BF2E5F" w:rsidP="00963702">
      <w:pPr>
        <w:spacing w:after="0" w:line="240" w:lineRule="auto"/>
        <w:jc w:val="both"/>
        <w:rPr>
          <w:rFonts w:cs="Arial"/>
          <w:szCs w:val="24"/>
        </w:rPr>
      </w:pPr>
    </w:p>
    <w:p w14:paraId="5631EC94" w14:textId="2A93DA32" w:rsidR="00F90708" w:rsidRDefault="004419E0" w:rsidP="00963702">
      <w:pPr>
        <w:spacing w:after="0" w:line="240" w:lineRule="auto"/>
        <w:jc w:val="both"/>
        <w:rPr>
          <w:rFonts w:cs="Arial"/>
          <w:szCs w:val="24"/>
        </w:rPr>
      </w:pPr>
      <w:r>
        <w:rPr>
          <w:rFonts w:cs="Arial"/>
          <w:szCs w:val="24"/>
        </w:rPr>
        <w:t xml:space="preserve">A </w:t>
      </w:r>
      <w:r w:rsidR="001C0B5D">
        <w:rPr>
          <w:rFonts w:cs="Arial"/>
          <w:szCs w:val="24"/>
        </w:rPr>
        <w:t>Regional Innovation Roadmap (roadmap)</w:t>
      </w:r>
      <w:r>
        <w:rPr>
          <w:rFonts w:cs="Arial"/>
          <w:szCs w:val="24"/>
        </w:rPr>
        <w:t xml:space="preserve"> has been developed by </w:t>
      </w:r>
      <w:r w:rsidR="00C055F4">
        <w:rPr>
          <w:rFonts w:cs="Arial"/>
          <w:szCs w:val="24"/>
        </w:rPr>
        <w:t xml:space="preserve">each of </w:t>
      </w:r>
      <w:r>
        <w:rPr>
          <w:rFonts w:cs="Arial"/>
          <w:szCs w:val="24"/>
        </w:rPr>
        <w:t xml:space="preserve">the </w:t>
      </w:r>
      <w:r w:rsidRPr="00A577B3">
        <w:rPr>
          <w:rFonts w:cs="Arial"/>
          <w:szCs w:val="24"/>
        </w:rPr>
        <w:t xml:space="preserve">Regional Development </w:t>
      </w:r>
      <w:r>
        <w:rPr>
          <w:rFonts w:cs="Arial"/>
          <w:szCs w:val="24"/>
        </w:rPr>
        <w:t xml:space="preserve">Commissions with consultation from </w:t>
      </w:r>
      <w:r w:rsidR="004F3797">
        <w:rPr>
          <w:rFonts w:eastAsia="Times New Roman" w:cs="Arial"/>
          <w:szCs w:val="24"/>
          <w:lang w:eastAsia="en-AU"/>
        </w:rPr>
        <w:t>Regional Innovation Partnership</w:t>
      </w:r>
      <w:r w:rsidR="004F3797">
        <w:rPr>
          <w:rFonts w:cs="Arial"/>
          <w:szCs w:val="24"/>
        </w:rPr>
        <w:t xml:space="preserve"> </w:t>
      </w:r>
      <w:r w:rsidR="001C0B5D">
        <w:rPr>
          <w:rFonts w:cs="Arial"/>
          <w:szCs w:val="24"/>
        </w:rPr>
        <w:t>members</w:t>
      </w:r>
      <w:r>
        <w:rPr>
          <w:rFonts w:cs="Arial"/>
          <w:szCs w:val="24"/>
        </w:rPr>
        <w:t xml:space="preserve">. Project proposals are required to demonstrate alignment </w:t>
      </w:r>
      <w:r w:rsidR="001C0B5D">
        <w:rPr>
          <w:rFonts w:cs="Arial"/>
          <w:szCs w:val="24"/>
        </w:rPr>
        <w:t xml:space="preserve">to the roadmap </w:t>
      </w:r>
      <w:r>
        <w:rPr>
          <w:rFonts w:cs="Arial"/>
          <w:szCs w:val="24"/>
        </w:rPr>
        <w:t xml:space="preserve">and ability to </w:t>
      </w:r>
      <w:r w:rsidR="00F850CA" w:rsidRPr="00DB2068">
        <w:rPr>
          <w:rFonts w:cs="Arial"/>
          <w:szCs w:val="24"/>
        </w:rPr>
        <w:t>en</w:t>
      </w:r>
      <w:r w:rsidR="009E4183" w:rsidRPr="00DB2068">
        <w:rPr>
          <w:rFonts w:cs="Arial"/>
          <w:szCs w:val="24"/>
        </w:rPr>
        <w:t xml:space="preserve">hance </w:t>
      </w:r>
      <w:r>
        <w:rPr>
          <w:rFonts w:cs="Arial"/>
          <w:szCs w:val="24"/>
        </w:rPr>
        <w:t>the</w:t>
      </w:r>
      <w:r w:rsidRPr="00DB2068">
        <w:rPr>
          <w:rFonts w:cs="Arial"/>
          <w:szCs w:val="24"/>
        </w:rPr>
        <w:t xml:space="preserve"> </w:t>
      </w:r>
      <w:r w:rsidR="00216C46" w:rsidRPr="00DB2068">
        <w:rPr>
          <w:rFonts w:cs="Arial"/>
          <w:szCs w:val="24"/>
        </w:rPr>
        <w:t>region</w:t>
      </w:r>
      <w:r w:rsidR="002C74CB" w:rsidRPr="00DB2068">
        <w:rPr>
          <w:rFonts w:cs="Arial"/>
          <w:szCs w:val="24"/>
        </w:rPr>
        <w:t>’s</w:t>
      </w:r>
      <w:r w:rsidR="00F850CA" w:rsidRPr="00DB2068">
        <w:rPr>
          <w:rFonts w:cs="Arial"/>
          <w:szCs w:val="24"/>
        </w:rPr>
        <w:t xml:space="preserve"> eco</w:t>
      </w:r>
      <w:r w:rsidR="009E4183" w:rsidRPr="00DB2068">
        <w:rPr>
          <w:rFonts w:cs="Arial"/>
          <w:szCs w:val="24"/>
        </w:rPr>
        <w:t>nomy</w:t>
      </w:r>
      <w:r w:rsidR="00F850CA" w:rsidRPr="00DB2068">
        <w:rPr>
          <w:rFonts w:cs="Arial"/>
          <w:szCs w:val="24"/>
        </w:rPr>
        <w:t xml:space="preserve">. </w:t>
      </w:r>
    </w:p>
    <w:p w14:paraId="49F37956" w14:textId="77777777" w:rsidR="00F90708" w:rsidRDefault="00F90708" w:rsidP="00963702">
      <w:pPr>
        <w:spacing w:after="0" w:line="240" w:lineRule="auto"/>
        <w:jc w:val="both"/>
        <w:rPr>
          <w:rFonts w:cs="Arial"/>
          <w:szCs w:val="24"/>
        </w:rPr>
      </w:pPr>
    </w:p>
    <w:p w14:paraId="10164D62" w14:textId="5398A9B0" w:rsidR="001048FC" w:rsidRDefault="0015567C" w:rsidP="00935CE4">
      <w:pPr>
        <w:spacing w:after="0" w:line="240" w:lineRule="auto"/>
        <w:jc w:val="both"/>
        <w:rPr>
          <w:rFonts w:cs="Arial"/>
          <w:szCs w:val="24"/>
        </w:rPr>
      </w:pPr>
      <w:r w:rsidRPr="008949B0">
        <w:rPr>
          <w:rFonts w:cs="Arial"/>
          <w:szCs w:val="24"/>
        </w:rPr>
        <w:t xml:space="preserve">A </w:t>
      </w:r>
      <w:r w:rsidR="002650CD">
        <w:rPr>
          <w:rFonts w:cs="Arial"/>
          <w:szCs w:val="24"/>
        </w:rPr>
        <w:t xml:space="preserve">project </w:t>
      </w:r>
      <w:r w:rsidRPr="008949B0">
        <w:rPr>
          <w:rFonts w:cs="Arial"/>
          <w:szCs w:val="24"/>
        </w:rPr>
        <w:t>D</w:t>
      </w:r>
      <w:r w:rsidR="00B61429" w:rsidRPr="008949B0">
        <w:rPr>
          <w:rFonts w:cs="Arial"/>
          <w:szCs w:val="24"/>
        </w:rPr>
        <w:t xml:space="preserve">elivery Lead is defined as an organisational partner of the </w:t>
      </w:r>
      <w:r w:rsidR="004F3797">
        <w:rPr>
          <w:rFonts w:eastAsia="Times New Roman" w:cs="Arial"/>
          <w:szCs w:val="24"/>
          <w:lang w:eastAsia="en-AU"/>
        </w:rPr>
        <w:t>Regional Innovation Partnership</w:t>
      </w:r>
      <w:r w:rsidR="004F3797" w:rsidRPr="008949B0" w:rsidDel="004F3797">
        <w:rPr>
          <w:rFonts w:cs="Arial"/>
          <w:szCs w:val="24"/>
        </w:rPr>
        <w:t xml:space="preserve"> </w:t>
      </w:r>
      <w:r w:rsidR="00B61429" w:rsidRPr="008949B0">
        <w:rPr>
          <w:rFonts w:cs="Arial"/>
          <w:szCs w:val="24"/>
        </w:rPr>
        <w:t xml:space="preserve">that </w:t>
      </w:r>
      <w:r w:rsidR="007F1B1B">
        <w:rPr>
          <w:rFonts w:cs="Arial"/>
          <w:szCs w:val="24"/>
        </w:rPr>
        <w:t>is an eligible incorporated body with</w:t>
      </w:r>
      <w:r w:rsidR="00B61429" w:rsidRPr="008949B0">
        <w:rPr>
          <w:rFonts w:cs="Arial"/>
          <w:szCs w:val="24"/>
        </w:rPr>
        <w:t xml:space="preserve"> the management</w:t>
      </w:r>
      <w:r w:rsidR="00AA2150">
        <w:rPr>
          <w:rFonts w:cs="Arial"/>
          <w:szCs w:val="24"/>
        </w:rPr>
        <w:t xml:space="preserve">, </w:t>
      </w:r>
      <w:r w:rsidRPr="008949B0">
        <w:rPr>
          <w:rFonts w:cs="Arial"/>
          <w:szCs w:val="24"/>
        </w:rPr>
        <w:t>financial</w:t>
      </w:r>
      <w:r w:rsidR="00B61429" w:rsidRPr="008949B0">
        <w:rPr>
          <w:rFonts w:cs="Arial"/>
          <w:szCs w:val="24"/>
        </w:rPr>
        <w:t xml:space="preserve"> and </w:t>
      </w:r>
      <w:r w:rsidRPr="008949B0">
        <w:rPr>
          <w:rFonts w:cs="Arial"/>
          <w:szCs w:val="24"/>
        </w:rPr>
        <w:t>technical capability</w:t>
      </w:r>
      <w:r w:rsidR="00B61429" w:rsidRPr="008949B0">
        <w:rPr>
          <w:rFonts w:cs="Arial"/>
          <w:szCs w:val="24"/>
        </w:rPr>
        <w:t xml:space="preserve"> to </w:t>
      </w:r>
      <w:r w:rsidR="007F1B1B">
        <w:rPr>
          <w:rFonts w:cs="Arial"/>
          <w:szCs w:val="24"/>
        </w:rPr>
        <w:t>deliver</w:t>
      </w:r>
      <w:r w:rsidR="007F1B1B" w:rsidRPr="008949B0">
        <w:rPr>
          <w:rFonts w:cs="Arial"/>
          <w:szCs w:val="24"/>
        </w:rPr>
        <w:t xml:space="preserve"> </w:t>
      </w:r>
      <w:r w:rsidR="00B61429" w:rsidRPr="008949B0">
        <w:rPr>
          <w:rFonts w:cs="Arial"/>
          <w:szCs w:val="24"/>
        </w:rPr>
        <w:t>a projec</w:t>
      </w:r>
      <w:r w:rsidR="007F1B1B">
        <w:rPr>
          <w:rFonts w:cs="Arial"/>
          <w:szCs w:val="24"/>
        </w:rPr>
        <w:t>t.</w:t>
      </w:r>
      <w:r w:rsidR="00B61429" w:rsidRPr="008949B0">
        <w:rPr>
          <w:rFonts w:cs="Arial"/>
          <w:szCs w:val="24"/>
        </w:rPr>
        <w:t xml:space="preserve"> </w:t>
      </w:r>
      <w:r w:rsidR="002650CD">
        <w:rPr>
          <w:rFonts w:cs="Arial"/>
          <w:szCs w:val="24"/>
        </w:rPr>
        <w:t>Delivery L</w:t>
      </w:r>
      <w:r w:rsidR="001048FC">
        <w:rPr>
          <w:rFonts w:cs="Arial"/>
          <w:szCs w:val="24"/>
        </w:rPr>
        <w:t>eads are to submit their project</w:t>
      </w:r>
      <w:r w:rsidR="00434DAF">
        <w:rPr>
          <w:rFonts w:cs="Arial"/>
          <w:szCs w:val="24"/>
        </w:rPr>
        <w:t xml:space="preserve"> applications</w:t>
      </w:r>
      <w:r w:rsidR="001048FC">
        <w:rPr>
          <w:rFonts w:cs="Arial"/>
          <w:szCs w:val="24"/>
        </w:rPr>
        <w:t xml:space="preserve"> to the relevant Regional Development Commission for endorsement of eligibility</w:t>
      </w:r>
      <w:r w:rsidR="00AA2150">
        <w:rPr>
          <w:rFonts w:cs="Arial"/>
          <w:szCs w:val="24"/>
        </w:rPr>
        <w:t xml:space="preserve"> and alignment to the r</w:t>
      </w:r>
      <w:r w:rsidR="001048FC">
        <w:rPr>
          <w:rFonts w:cs="Arial"/>
          <w:szCs w:val="24"/>
        </w:rPr>
        <w:t>egion</w:t>
      </w:r>
      <w:r w:rsidR="001C0B5D">
        <w:rPr>
          <w:rFonts w:cs="Arial"/>
          <w:szCs w:val="24"/>
        </w:rPr>
        <w:t>’</w:t>
      </w:r>
      <w:r w:rsidR="001048FC">
        <w:rPr>
          <w:rFonts w:cs="Arial"/>
          <w:szCs w:val="24"/>
        </w:rPr>
        <w:t xml:space="preserve">s </w:t>
      </w:r>
      <w:r w:rsidR="001C0B5D">
        <w:rPr>
          <w:rFonts w:cs="Arial"/>
          <w:szCs w:val="24"/>
        </w:rPr>
        <w:t>r</w:t>
      </w:r>
      <w:r w:rsidR="001048FC">
        <w:rPr>
          <w:rFonts w:cs="Arial"/>
          <w:szCs w:val="24"/>
        </w:rPr>
        <w:t>oadmap.</w:t>
      </w:r>
    </w:p>
    <w:p w14:paraId="2F775847" w14:textId="77777777" w:rsidR="001048FC" w:rsidRDefault="001048FC" w:rsidP="00935CE4">
      <w:pPr>
        <w:spacing w:after="0" w:line="240" w:lineRule="auto"/>
        <w:jc w:val="both"/>
        <w:rPr>
          <w:rFonts w:cs="Arial"/>
          <w:szCs w:val="24"/>
        </w:rPr>
      </w:pPr>
    </w:p>
    <w:p w14:paraId="3864261A" w14:textId="22B2A945" w:rsidR="004E4520" w:rsidRPr="00DB2068" w:rsidRDefault="003E51F3" w:rsidP="00711FC5">
      <w:pPr>
        <w:spacing w:after="0" w:line="240" w:lineRule="auto"/>
        <w:jc w:val="both"/>
        <w:rPr>
          <w:rFonts w:cs="Arial"/>
          <w:szCs w:val="24"/>
        </w:rPr>
      </w:pPr>
      <w:r>
        <w:rPr>
          <w:rFonts w:cs="Arial"/>
          <w:szCs w:val="24"/>
        </w:rPr>
        <w:t>Regional Development Commission</w:t>
      </w:r>
      <w:r w:rsidR="00DC0A27">
        <w:rPr>
          <w:rFonts w:cs="Arial"/>
          <w:szCs w:val="24"/>
        </w:rPr>
        <w:t>s</w:t>
      </w:r>
      <w:r>
        <w:rPr>
          <w:rFonts w:cs="Arial"/>
          <w:szCs w:val="24"/>
        </w:rPr>
        <w:t xml:space="preserve"> </w:t>
      </w:r>
      <w:r w:rsidR="00DC0A27">
        <w:rPr>
          <w:rFonts w:cs="Arial"/>
          <w:szCs w:val="24"/>
        </w:rPr>
        <w:t xml:space="preserve">will then </w:t>
      </w:r>
      <w:r>
        <w:rPr>
          <w:rFonts w:cs="Arial"/>
          <w:szCs w:val="24"/>
        </w:rPr>
        <w:t xml:space="preserve">submit </w:t>
      </w:r>
      <w:r w:rsidR="00DC0A27">
        <w:rPr>
          <w:rFonts w:cs="Arial"/>
          <w:szCs w:val="24"/>
        </w:rPr>
        <w:t>endorsed</w:t>
      </w:r>
      <w:r>
        <w:rPr>
          <w:rFonts w:cs="Arial"/>
          <w:szCs w:val="24"/>
        </w:rPr>
        <w:t xml:space="preserve"> projects to the Department on behalf of the </w:t>
      </w:r>
      <w:r w:rsidR="004F3797">
        <w:rPr>
          <w:rFonts w:eastAsia="Times New Roman" w:cs="Arial"/>
          <w:szCs w:val="24"/>
          <w:lang w:eastAsia="en-AU"/>
        </w:rPr>
        <w:t>Regional Innovation Partnership</w:t>
      </w:r>
      <w:r w:rsidR="004F3797">
        <w:rPr>
          <w:rFonts w:cs="Arial"/>
          <w:szCs w:val="24"/>
        </w:rPr>
        <w:t xml:space="preserve"> </w:t>
      </w:r>
      <w:r w:rsidR="001048FC">
        <w:rPr>
          <w:rFonts w:cs="Arial"/>
          <w:szCs w:val="24"/>
        </w:rPr>
        <w:t xml:space="preserve">and </w:t>
      </w:r>
      <w:r w:rsidR="00DC0A27">
        <w:rPr>
          <w:rFonts w:cs="Arial"/>
          <w:szCs w:val="24"/>
        </w:rPr>
        <w:t>Delivery Lead</w:t>
      </w:r>
      <w:r>
        <w:rPr>
          <w:rFonts w:cs="Arial"/>
          <w:szCs w:val="24"/>
        </w:rPr>
        <w:t>.</w:t>
      </w:r>
    </w:p>
    <w:p w14:paraId="091AED2B" w14:textId="4A139413" w:rsidR="00C47E4D" w:rsidRDefault="004E4520" w:rsidP="00C55734">
      <w:pPr>
        <w:pStyle w:val="Heading3"/>
      </w:pPr>
      <w:r w:rsidRPr="00DB2068">
        <w:t>State</w:t>
      </w:r>
      <w:r w:rsidR="00C47E4D" w:rsidRPr="00DB2068">
        <w:t xml:space="preserve"> </w:t>
      </w:r>
      <w:r w:rsidR="00B81060" w:rsidRPr="00DB2068">
        <w:t>Network S</w:t>
      </w:r>
      <w:r w:rsidR="00C47E4D" w:rsidRPr="00DB2068">
        <w:t>tream</w:t>
      </w:r>
      <w:r w:rsidR="00C93271" w:rsidRPr="00DB2068">
        <w:t xml:space="preserve"> </w:t>
      </w:r>
    </w:p>
    <w:p w14:paraId="5B75260A" w14:textId="3A71E973" w:rsidR="00242FD9" w:rsidRDefault="00787D7F" w:rsidP="00787D7F">
      <w:pPr>
        <w:spacing w:after="0" w:line="240" w:lineRule="auto"/>
        <w:jc w:val="both"/>
        <w:rPr>
          <w:rFonts w:cs="Arial"/>
          <w:szCs w:val="24"/>
        </w:rPr>
      </w:pPr>
      <w:r w:rsidRPr="00AF5D8F">
        <w:rPr>
          <w:rFonts w:cs="Arial"/>
          <w:szCs w:val="24"/>
        </w:rPr>
        <w:t xml:space="preserve">The State Network stream </w:t>
      </w:r>
      <w:r w:rsidR="00C055F4">
        <w:rPr>
          <w:rFonts w:cs="Arial"/>
          <w:szCs w:val="24"/>
        </w:rPr>
        <w:t xml:space="preserve">has been </w:t>
      </w:r>
      <w:r w:rsidRPr="00AF5D8F">
        <w:rPr>
          <w:rFonts w:cs="Arial"/>
          <w:szCs w:val="24"/>
        </w:rPr>
        <w:t>be allocated a minimum of $1.4</w:t>
      </w:r>
      <w:r w:rsidR="007F1B1B">
        <w:rPr>
          <w:rFonts w:cs="Arial"/>
          <w:szCs w:val="24"/>
        </w:rPr>
        <w:t xml:space="preserve"> </w:t>
      </w:r>
      <w:r w:rsidRPr="00AF5D8F">
        <w:rPr>
          <w:rFonts w:cs="Arial"/>
          <w:szCs w:val="24"/>
        </w:rPr>
        <w:t>m</w:t>
      </w:r>
      <w:r w:rsidR="007F1B1B">
        <w:rPr>
          <w:rFonts w:cs="Arial"/>
          <w:szCs w:val="24"/>
        </w:rPr>
        <w:t>illion</w:t>
      </w:r>
      <w:r w:rsidRPr="00AF5D8F">
        <w:rPr>
          <w:rFonts w:cs="Arial"/>
          <w:szCs w:val="24"/>
        </w:rPr>
        <w:t>.</w:t>
      </w:r>
      <w:r w:rsidRPr="00787D7F">
        <w:rPr>
          <w:rFonts w:cs="Arial"/>
          <w:szCs w:val="24"/>
        </w:rPr>
        <w:t xml:space="preserve"> </w:t>
      </w:r>
    </w:p>
    <w:p w14:paraId="7D3A92D1" w14:textId="77777777" w:rsidR="00787D7F" w:rsidRPr="00787D7F" w:rsidRDefault="00787D7F" w:rsidP="00787D7F">
      <w:pPr>
        <w:spacing w:after="0" w:line="240" w:lineRule="auto"/>
        <w:jc w:val="both"/>
        <w:rPr>
          <w:rFonts w:cs="Arial"/>
          <w:szCs w:val="24"/>
        </w:rPr>
      </w:pPr>
    </w:p>
    <w:p w14:paraId="4B6D4A23" w14:textId="3F15A7A9" w:rsidR="00E51DFE" w:rsidRDefault="00C055F4" w:rsidP="00E51DFE">
      <w:pPr>
        <w:spacing w:after="0" w:line="240" w:lineRule="auto"/>
        <w:jc w:val="both"/>
        <w:rPr>
          <w:rFonts w:cs="Arial"/>
          <w:szCs w:val="24"/>
        </w:rPr>
      </w:pPr>
      <w:r>
        <w:rPr>
          <w:rFonts w:cs="Arial"/>
          <w:szCs w:val="24"/>
        </w:rPr>
        <w:t xml:space="preserve">The </w:t>
      </w:r>
      <w:r w:rsidR="00E51DFE" w:rsidRPr="001E4078">
        <w:rPr>
          <w:rFonts w:cs="Arial"/>
          <w:szCs w:val="24"/>
        </w:rPr>
        <w:t xml:space="preserve">State Network Stream will fund projects that increase connectivity and build capability across </w:t>
      </w:r>
      <w:r w:rsidR="00212BD0">
        <w:rPr>
          <w:rFonts w:cs="Arial"/>
          <w:szCs w:val="24"/>
        </w:rPr>
        <w:t xml:space="preserve">multiple </w:t>
      </w:r>
      <w:r w:rsidR="00E51DFE" w:rsidRPr="001E4078">
        <w:rPr>
          <w:rFonts w:cs="Arial"/>
          <w:szCs w:val="24"/>
        </w:rPr>
        <w:t>regions.</w:t>
      </w:r>
      <w:r w:rsidR="00E51DFE">
        <w:rPr>
          <w:rFonts w:cs="Arial"/>
          <w:szCs w:val="24"/>
        </w:rPr>
        <w:t xml:space="preserve"> In particular, the stream prioriti</w:t>
      </w:r>
      <w:r>
        <w:rPr>
          <w:rFonts w:cs="Arial"/>
          <w:szCs w:val="24"/>
        </w:rPr>
        <w:t>ses</w:t>
      </w:r>
      <w:r w:rsidR="00E51DFE">
        <w:rPr>
          <w:rFonts w:cs="Arial"/>
          <w:szCs w:val="24"/>
        </w:rPr>
        <w:t xml:space="preserve"> initiatives that enable technology development</w:t>
      </w:r>
      <w:r w:rsidR="00AA2150">
        <w:rPr>
          <w:rFonts w:cs="Arial"/>
          <w:szCs w:val="24"/>
        </w:rPr>
        <w:t xml:space="preserve">, </w:t>
      </w:r>
      <w:r w:rsidR="00AA2150" w:rsidRPr="003B2835">
        <w:rPr>
          <w:rFonts w:cs="Arial"/>
          <w:szCs w:val="24"/>
        </w:rPr>
        <w:t>service</w:t>
      </w:r>
      <w:r w:rsidR="00E51DFE">
        <w:rPr>
          <w:rFonts w:cs="Arial"/>
          <w:szCs w:val="24"/>
        </w:rPr>
        <w:t xml:space="preserve"> innovation and market </w:t>
      </w:r>
      <w:r w:rsidR="00DF33B0">
        <w:rPr>
          <w:rFonts w:cs="Arial"/>
          <w:szCs w:val="24"/>
        </w:rPr>
        <w:t>development</w:t>
      </w:r>
      <w:r w:rsidR="00E51DFE">
        <w:rPr>
          <w:rFonts w:cs="Arial"/>
          <w:szCs w:val="24"/>
        </w:rPr>
        <w:t>.</w:t>
      </w:r>
    </w:p>
    <w:p w14:paraId="3AC1EF04" w14:textId="77777777" w:rsidR="00E51DFE" w:rsidRDefault="00E51DFE" w:rsidP="00963702">
      <w:pPr>
        <w:spacing w:after="0" w:line="240" w:lineRule="auto"/>
        <w:jc w:val="both"/>
        <w:rPr>
          <w:rFonts w:cs="Arial"/>
          <w:szCs w:val="24"/>
        </w:rPr>
      </w:pPr>
    </w:p>
    <w:p w14:paraId="69094CEE" w14:textId="00BB9060" w:rsidR="00C54326" w:rsidRDefault="00075BED" w:rsidP="00963702">
      <w:pPr>
        <w:spacing w:after="0" w:line="240" w:lineRule="auto"/>
        <w:jc w:val="both"/>
        <w:rPr>
          <w:rFonts w:cs="Arial"/>
          <w:szCs w:val="24"/>
        </w:rPr>
      </w:pPr>
      <w:r>
        <w:rPr>
          <w:rFonts w:cs="Arial"/>
          <w:szCs w:val="24"/>
        </w:rPr>
        <w:t>Organisations that</w:t>
      </w:r>
      <w:r w:rsidR="009314DC">
        <w:rPr>
          <w:rFonts w:cs="Arial"/>
          <w:szCs w:val="24"/>
        </w:rPr>
        <w:t xml:space="preserve"> wish to be a project Delivery L</w:t>
      </w:r>
      <w:r>
        <w:rPr>
          <w:rFonts w:cs="Arial"/>
          <w:szCs w:val="24"/>
        </w:rPr>
        <w:t>ead and submit a proposal to this stream can apply</w:t>
      </w:r>
      <w:r w:rsidR="00A72ED0">
        <w:rPr>
          <w:rFonts w:cs="Arial"/>
          <w:szCs w:val="24"/>
        </w:rPr>
        <w:t xml:space="preserve"> via their Regional Development Commission</w:t>
      </w:r>
      <w:r w:rsidR="00EA090B">
        <w:rPr>
          <w:rFonts w:cs="Arial"/>
          <w:szCs w:val="24"/>
        </w:rPr>
        <w:t xml:space="preserve"> or </w:t>
      </w:r>
      <w:r w:rsidR="001D1E7C">
        <w:rPr>
          <w:rFonts w:cs="Arial"/>
          <w:szCs w:val="24"/>
        </w:rPr>
        <w:t>register their interest</w:t>
      </w:r>
      <w:r w:rsidR="00E51DFE">
        <w:rPr>
          <w:rFonts w:cs="Arial"/>
          <w:szCs w:val="24"/>
        </w:rPr>
        <w:t xml:space="preserve"> </w:t>
      </w:r>
      <w:r w:rsidR="005A5E8C">
        <w:rPr>
          <w:rFonts w:cs="Arial"/>
          <w:szCs w:val="24"/>
        </w:rPr>
        <w:t xml:space="preserve">and project with the Department </w:t>
      </w:r>
      <w:r w:rsidR="00E51DFE">
        <w:rPr>
          <w:rFonts w:cs="Arial"/>
          <w:szCs w:val="24"/>
        </w:rPr>
        <w:t xml:space="preserve">on the </w:t>
      </w:r>
      <w:hyperlink r:id="rId14" w:history="1">
        <w:r w:rsidR="00E51DFE" w:rsidRPr="00E51DFE">
          <w:rPr>
            <w:rStyle w:val="Hyperlink"/>
            <w:rFonts w:cs="Arial"/>
            <w:szCs w:val="24"/>
          </w:rPr>
          <w:t>Regional New Industries Website.</w:t>
        </w:r>
      </w:hyperlink>
    </w:p>
    <w:p w14:paraId="24D93D26" w14:textId="72F3E19A" w:rsidR="00C54326" w:rsidRDefault="00C54326" w:rsidP="00963702">
      <w:pPr>
        <w:spacing w:after="0" w:line="240" w:lineRule="auto"/>
        <w:jc w:val="both"/>
        <w:rPr>
          <w:rFonts w:cs="Arial"/>
          <w:szCs w:val="24"/>
        </w:rPr>
      </w:pPr>
    </w:p>
    <w:p w14:paraId="4ED29710" w14:textId="3CCDD1CA" w:rsidR="003E51F3" w:rsidRDefault="009314DC" w:rsidP="00963702">
      <w:pPr>
        <w:spacing w:after="0" w:line="240" w:lineRule="auto"/>
        <w:jc w:val="both"/>
        <w:rPr>
          <w:rFonts w:cs="Arial"/>
          <w:szCs w:val="24"/>
        </w:rPr>
      </w:pPr>
      <w:r>
        <w:rPr>
          <w:rFonts w:cs="Arial"/>
          <w:szCs w:val="24"/>
        </w:rPr>
        <w:t>Delivery Leads will need to demonstrate that they have state-wide or inter-regional buy-in via the Regional Development Commissions. To do this, s</w:t>
      </w:r>
      <w:r w:rsidR="00E51DFE">
        <w:rPr>
          <w:rFonts w:cs="Arial"/>
          <w:szCs w:val="24"/>
        </w:rPr>
        <w:t>ubmissions to this stream will be</w:t>
      </w:r>
      <w:r w:rsidR="00EA090B">
        <w:rPr>
          <w:rFonts w:cs="Arial"/>
          <w:szCs w:val="24"/>
        </w:rPr>
        <w:t xml:space="preserve"> supported b</w:t>
      </w:r>
      <w:r w:rsidR="00E51DFE">
        <w:rPr>
          <w:rFonts w:cs="Arial"/>
          <w:szCs w:val="24"/>
        </w:rPr>
        <w:t xml:space="preserve">y </w:t>
      </w:r>
      <w:r w:rsidR="00807DCD">
        <w:rPr>
          <w:rFonts w:cs="Arial"/>
          <w:szCs w:val="24"/>
        </w:rPr>
        <w:t xml:space="preserve">a </w:t>
      </w:r>
      <w:r w:rsidR="00CF7735">
        <w:rPr>
          <w:rFonts w:cs="Arial"/>
          <w:szCs w:val="24"/>
        </w:rPr>
        <w:t>working group</w:t>
      </w:r>
      <w:r w:rsidR="00807DCD">
        <w:rPr>
          <w:rFonts w:cs="Arial"/>
          <w:szCs w:val="24"/>
        </w:rPr>
        <w:t xml:space="preserve"> </w:t>
      </w:r>
      <w:r w:rsidR="00E51DFE">
        <w:rPr>
          <w:rFonts w:cs="Arial"/>
          <w:szCs w:val="24"/>
        </w:rPr>
        <w:t xml:space="preserve">coordinated by the Department and </w:t>
      </w:r>
      <w:r w:rsidR="00616E76">
        <w:rPr>
          <w:rFonts w:cs="Arial"/>
          <w:szCs w:val="24"/>
        </w:rPr>
        <w:t xml:space="preserve">the nine </w:t>
      </w:r>
      <w:r w:rsidR="00EA090B">
        <w:rPr>
          <w:rFonts w:cs="Arial"/>
          <w:szCs w:val="24"/>
        </w:rPr>
        <w:t xml:space="preserve">Regional Development Commissions to enable </w:t>
      </w:r>
      <w:r w:rsidR="00D855FE">
        <w:rPr>
          <w:rFonts w:cs="Arial"/>
          <w:szCs w:val="24"/>
        </w:rPr>
        <w:t xml:space="preserve">state-wide </w:t>
      </w:r>
      <w:r w:rsidR="00EA090B">
        <w:rPr>
          <w:rFonts w:cs="Arial"/>
          <w:szCs w:val="24"/>
        </w:rPr>
        <w:t xml:space="preserve">collaboration to </w:t>
      </w:r>
      <w:r w:rsidR="00E51DFE">
        <w:rPr>
          <w:rFonts w:cs="Arial"/>
          <w:szCs w:val="24"/>
        </w:rPr>
        <w:t>maximise project outcomes</w:t>
      </w:r>
      <w:r w:rsidR="002C2EDC">
        <w:rPr>
          <w:rFonts w:cs="Arial"/>
          <w:szCs w:val="24"/>
        </w:rPr>
        <w:t xml:space="preserve"> across the state</w:t>
      </w:r>
      <w:r w:rsidR="000B2340">
        <w:rPr>
          <w:rFonts w:cs="Arial"/>
          <w:szCs w:val="24"/>
        </w:rPr>
        <w:t xml:space="preserve">. </w:t>
      </w:r>
    </w:p>
    <w:p w14:paraId="503D22DC" w14:textId="37D4CCB3" w:rsidR="002102EC" w:rsidRDefault="002102EC" w:rsidP="00963702">
      <w:pPr>
        <w:spacing w:after="0" w:line="240" w:lineRule="auto"/>
        <w:jc w:val="both"/>
        <w:rPr>
          <w:rFonts w:cs="Arial"/>
          <w:szCs w:val="24"/>
        </w:rPr>
      </w:pPr>
    </w:p>
    <w:p w14:paraId="7645632F" w14:textId="2B9B2216" w:rsidR="0025762C" w:rsidRDefault="00D77899" w:rsidP="00711FC5">
      <w:pPr>
        <w:pStyle w:val="Heading1"/>
        <w:numPr>
          <w:ilvl w:val="0"/>
          <w:numId w:val="57"/>
        </w:numPr>
        <w:spacing w:before="0" w:beforeAutospacing="0" w:after="120" w:afterAutospacing="0"/>
        <w:ind w:left="357" w:hanging="357"/>
        <w:rPr>
          <w:rFonts w:cs="Arial"/>
          <w:kern w:val="0"/>
          <w:sz w:val="36"/>
          <w:szCs w:val="36"/>
        </w:rPr>
      </w:pPr>
      <w:r w:rsidRPr="0038395F">
        <w:rPr>
          <w:rFonts w:cs="Arial"/>
          <w:kern w:val="0"/>
          <w:sz w:val="36"/>
          <w:szCs w:val="36"/>
        </w:rPr>
        <w:t xml:space="preserve">Assessment </w:t>
      </w:r>
      <w:r w:rsidR="0025762C" w:rsidRPr="0038395F">
        <w:rPr>
          <w:rFonts w:cs="Arial"/>
          <w:kern w:val="0"/>
          <w:sz w:val="36"/>
          <w:szCs w:val="36"/>
        </w:rPr>
        <w:t>Criteria</w:t>
      </w:r>
    </w:p>
    <w:p w14:paraId="5EFAEE58" w14:textId="738970CF" w:rsidR="00BA3517" w:rsidRDefault="00BA3517" w:rsidP="00532665">
      <w:pPr>
        <w:jc w:val="both"/>
        <w:rPr>
          <w:rFonts w:cs="Arial"/>
          <w:szCs w:val="24"/>
          <w:lang w:eastAsia="en-AU"/>
        </w:rPr>
      </w:pPr>
      <w:r w:rsidRPr="00DB2068">
        <w:rPr>
          <w:rFonts w:cs="Arial"/>
          <w:szCs w:val="24"/>
          <w:lang w:eastAsia="en-AU"/>
        </w:rPr>
        <w:t xml:space="preserve">The following </w:t>
      </w:r>
      <w:r w:rsidR="008728E5" w:rsidRPr="00DB2068">
        <w:rPr>
          <w:rFonts w:cs="Arial"/>
          <w:szCs w:val="24"/>
          <w:lang w:eastAsia="en-AU"/>
        </w:rPr>
        <w:t xml:space="preserve">eligibility and merit </w:t>
      </w:r>
      <w:r w:rsidRPr="00DB2068">
        <w:rPr>
          <w:rFonts w:cs="Arial"/>
          <w:szCs w:val="24"/>
          <w:lang w:eastAsia="en-AU"/>
        </w:rPr>
        <w:t xml:space="preserve">criteria </w:t>
      </w:r>
      <w:r w:rsidR="00B811E8" w:rsidRPr="00DB2068">
        <w:rPr>
          <w:rFonts w:cs="Arial"/>
          <w:szCs w:val="24"/>
          <w:lang w:eastAsia="en-AU"/>
        </w:rPr>
        <w:t>appl</w:t>
      </w:r>
      <w:r w:rsidR="00ED02F2" w:rsidRPr="00DB2068">
        <w:rPr>
          <w:rFonts w:cs="Arial"/>
          <w:szCs w:val="24"/>
          <w:lang w:eastAsia="en-AU"/>
        </w:rPr>
        <w:t>y</w:t>
      </w:r>
      <w:r w:rsidRPr="00DB2068">
        <w:rPr>
          <w:rFonts w:cs="Arial"/>
          <w:szCs w:val="24"/>
          <w:lang w:eastAsia="en-AU"/>
        </w:rPr>
        <w:t xml:space="preserve"> to </w:t>
      </w:r>
      <w:r w:rsidR="00C055F4">
        <w:rPr>
          <w:rFonts w:cs="Arial"/>
          <w:szCs w:val="24"/>
          <w:lang w:eastAsia="en-AU"/>
        </w:rPr>
        <w:t xml:space="preserve">the </w:t>
      </w:r>
      <w:r w:rsidR="0068648F" w:rsidRPr="00DB2068">
        <w:rPr>
          <w:rFonts w:cs="Arial"/>
          <w:szCs w:val="24"/>
          <w:lang w:eastAsia="en-AU"/>
        </w:rPr>
        <w:t>assessment of</w:t>
      </w:r>
      <w:r w:rsidR="00EF3261" w:rsidRPr="00DB2068">
        <w:t xml:space="preserve"> </w:t>
      </w:r>
      <w:r w:rsidR="00EF3261" w:rsidRPr="00DB2068">
        <w:rPr>
          <w:rFonts w:cs="Arial"/>
          <w:szCs w:val="24"/>
          <w:lang w:eastAsia="en-AU"/>
        </w:rPr>
        <w:t>Regional Stream</w:t>
      </w:r>
      <w:r w:rsidR="0068648F" w:rsidRPr="00DB2068">
        <w:rPr>
          <w:rFonts w:cs="Arial"/>
          <w:szCs w:val="24"/>
          <w:lang w:eastAsia="en-AU"/>
        </w:rPr>
        <w:t xml:space="preserve"> </w:t>
      </w:r>
      <w:r w:rsidR="00EF3261">
        <w:rPr>
          <w:rFonts w:cs="Arial"/>
          <w:szCs w:val="24"/>
          <w:lang w:eastAsia="en-AU"/>
        </w:rPr>
        <w:t xml:space="preserve">and </w:t>
      </w:r>
      <w:r w:rsidR="00EF3261">
        <w:rPr>
          <w:rFonts w:cs="Arial"/>
          <w:szCs w:val="24"/>
        </w:rPr>
        <w:t>State Network Stream</w:t>
      </w:r>
      <w:r w:rsidR="00EF3261" w:rsidRPr="00DB2068">
        <w:rPr>
          <w:rFonts w:cs="Arial"/>
          <w:szCs w:val="24"/>
          <w:lang w:eastAsia="en-AU"/>
        </w:rPr>
        <w:t xml:space="preserve"> </w:t>
      </w:r>
      <w:r w:rsidR="00EF3261">
        <w:rPr>
          <w:rFonts w:cs="Arial"/>
          <w:szCs w:val="24"/>
          <w:lang w:eastAsia="en-AU"/>
        </w:rPr>
        <w:t>applications</w:t>
      </w:r>
      <w:r w:rsidR="0068648F" w:rsidRPr="00DB2068">
        <w:rPr>
          <w:rFonts w:cs="Arial"/>
          <w:szCs w:val="24"/>
          <w:lang w:eastAsia="en-AU"/>
        </w:rPr>
        <w:t>.</w:t>
      </w:r>
    </w:p>
    <w:p w14:paraId="3A699A93" w14:textId="77777777" w:rsidR="0025762C" w:rsidRDefault="0025762C" w:rsidP="00711FC5">
      <w:pPr>
        <w:pStyle w:val="Heading3"/>
        <w:spacing w:before="0" w:beforeAutospacing="0"/>
      </w:pPr>
      <w:r w:rsidRPr="00DB2068">
        <w:t>What are the eligibility criteria?</w:t>
      </w:r>
    </w:p>
    <w:p w14:paraId="0E924F45" w14:textId="76F64F79" w:rsidR="008D51A4" w:rsidRPr="00DB2068" w:rsidRDefault="008D51A4" w:rsidP="008D51A4">
      <w:pPr>
        <w:spacing w:after="120" w:line="240" w:lineRule="auto"/>
        <w:jc w:val="both"/>
        <w:rPr>
          <w:rFonts w:cs="Arial"/>
          <w:szCs w:val="24"/>
        </w:rPr>
      </w:pPr>
      <w:r w:rsidRPr="00DB2068">
        <w:rPr>
          <w:rFonts w:cs="Arial"/>
          <w:szCs w:val="24"/>
        </w:rPr>
        <w:t xml:space="preserve">To be eligible for funding, </w:t>
      </w:r>
      <w:r w:rsidR="004D5DEA">
        <w:rPr>
          <w:rFonts w:cs="Arial"/>
          <w:szCs w:val="24"/>
        </w:rPr>
        <w:t>the Delivery Lead</w:t>
      </w:r>
      <w:r>
        <w:rPr>
          <w:rFonts w:cs="Arial"/>
          <w:szCs w:val="24"/>
        </w:rPr>
        <w:t xml:space="preserve"> should</w:t>
      </w:r>
      <w:r w:rsidRPr="00DB2068">
        <w:rPr>
          <w:rFonts w:cs="Arial"/>
          <w:szCs w:val="24"/>
        </w:rPr>
        <w:t>:</w:t>
      </w:r>
      <w:r w:rsidRPr="008C367F">
        <w:rPr>
          <w:rFonts w:cs="Arial"/>
          <w:bCs/>
          <w:lang w:eastAsia="en-AU"/>
        </w:rPr>
        <w:t xml:space="preserve"> </w:t>
      </w:r>
    </w:p>
    <w:p w14:paraId="31BE91A4" w14:textId="17D1455B" w:rsidR="00F25809" w:rsidRPr="004D5DEA" w:rsidRDefault="006E1418" w:rsidP="00F3367E">
      <w:pPr>
        <w:pStyle w:val="ListParagraph"/>
        <w:numPr>
          <w:ilvl w:val="0"/>
          <w:numId w:val="45"/>
        </w:numPr>
        <w:spacing w:after="120"/>
        <w:contextualSpacing w:val="0"/>
        <w:jc w:val="both"/>
        <w:rPr>
          <w:rFonts w:cs="Arial"/>
        </w:rPr>
      </w:pPr>
      <w:r>
        <w:t>e</w:t>
      </w:r>
      <w:r w:rsidR="00757895">
        <w:t>nsure they are a</w:t>
      </w:r>
      <w:r w:rsidR="00F25809">
        <w:t xml:space="preserve"> valid legal entity that can enter into a funding agreement with the Western Australian Government</w:t>
      </w:r>
      <w:r>
        <w:t xml:space="preserve"> (see Section 6)</w:t>
      </w:r>
      <w:r w:rsidR="00F25809">
        <w:t xml:space="preserve">; </w:t>
      </w:r>
    </w:p>
    <w:p w14:paraId="0C9C9800" w14:textId="0787B381" w:rsidR="007F1B1B" w:rsidRPr="00820CC9" w:rsidRDefault="007F1B1B" w:rsidP="007F1B1B">
      <w:pPr>
        <w:pStyle w:val="ListParagraph"/>
        <w:numPr>
          <w:ilvl w:val="0"/>
          <w:numId w:val="45"/>
        </w:numPr>
        <w:spacing w:after="120"/>
        <w:contextualSpacing w:val="0"/>
        <w:jc w:val="both"/>
      </w:pPr>
      <w:r w:rsidRPr="004D5DEA">
        <w:t xml:space="preserve">demonstrate that they have </w:t>
      </w:r>
      <w:r w:rsidRPr="00195497">
        <w:t xml:space="preserve">the appropriate </w:t>
      </w:r>
      <w:r w:rsidRPr="00820CC9">
        <w:t xml:space="preserve">management and technical capability to deliver; </w:t>
      </w:r>
    </w:p>
    <w:p w14:paraId="0BE99964" w14:textId="753ECC0D" w:rsidR="0025762C" w:rsidRPr="009C49E4" w:rsidRDefault="008D51A4" w:rsidP="00F3367E">
      <w:pPr>
        <w:pStyle w:val="ListParagraph"/>
        <w:numPr>
          <w:ilvl w:val="0"/>
          <w:numId w:val="45"/>
        </w:numPr>
        <w:spacing w:after="120"/>
        <w:contextualSpacing w:val="0"/>
        <w:jc w:val="both"/>
        <w:rPr>
          <w:rFonts w:cs="Arial"/>
        </w:rPr>
      </w:pPr>
      <w:r>
        <w:rPr>
          <w:rFonts w:cs="Arial"/>
        </w:rPr>
        <w:t>request funds for a</w:t>
      </w:r>
      <w:r w:rsidR="0068640A">
        <w:rPr>
          <w:rFonts w:cs="Arial"/>
        </w:rPr>
        <w:t xml:space="preserve"> minimum of </w:t>
      </w:r>
      <w:r w:rsidR="00BA3517" w:rsidRPr="009C49E4">
        <w:rPr>
          <w:rFonts w:cs="Arial"/>
        </w:rPr>
        <w:t>$</w:t>
      </w:r>
      <w:r w:rsidR="00CF7735">
        <w:rPr>
          <w:rFonts w:cs="Arial"/>
        </w:rPr>
        <w:t>2</w:t>
      </w:r>
      <w:r w:rsidR="0025762C" w:rsidRPr="009C49E4">
        <w:rPr>
          <w:rFonts w:cs="Arial"/>
        </w:rPr>
        <w:t>0,000</w:t>
      </w:r>
      <w:r w:rsidR="00BB151F">
        <w:rPr>
          <w:rFonts w:cs="Arial"/>
        </w:rPr>
        <w:t xml:space="preserve"> (excluding GST)</w:t>
      </w:r>
      <w:r w:rsidR="0025762C" w:rsidRPr="009C49E4">
        <w:rPr>
          <w:rFonts w:cs="Arial"/>
        </w:rPr>
        <w:t xml:space="preserve">; </w:t>
      </w:r>
    </w:p>
    <w:p w14:paraId="1BAE4003" w14:textId="609B8E68" w:rsidR="00924841" w:rsidRPr="00DB2068" w:rsidRDefault="008D51A4" w:rsidP="00F3367E">
      <w:pPr>
        <w:pStyle w:val="ListParagraph"/>
        <w:numPr>
          <w:ilvl w:val="0"/>
          <w:numId w:val="45"/>
        </w:numPr>
        <w:spacing w:after="120"/>
        <w:contextualSpacing w:val="0"/>
        <w:jc w:val="both"/>
        <w:rPr>
          <w:rFonts w:cs="Arial"/>
          <w:bCs/>
          <w:lang w:eastAsia="en-AU"/>
        </w:rPr>
      </w:pPr>
      <w:r>
        <w:rPr>
          <w:rFonts w:cs="Arial"/>
        </w:rPr>
        <w:t xml:space="preserve">aim to achieve a </w:t>
      </w:r>
      <w:r w:rsidRPr="00DB2068">
        <w:rPr>
          <w:rFonts w:cs="Arial"/>
        </w:rPr>
        <w:t xml:space="preserve">1:1 </w:t>
      </w:r>
      <w:r w:rsidR="00924841" w:rsidRPr="00DB2068">
        <w:rPr>
          <w:rFonts w:cs="Arial"/>
        </w:rPr>
        <w:t xml:space="preserve">ratio of </w:t>
      </w:r>
      <w:r w:rsidR="00AA2150">
        <w:rPr>
          <w:rFonts w:cs="Arial"/>
        </w:rPr>
        <w:t>matched</w:t>
      </w:r>
      <w:r w:rsidR="00D1128D" w:rsidRPr="00DB2068">
        <w:rPr>
          <w:rFonts w:cs="Arial"/>
          <w:bCs/>
          <w:lang w:eastAsia="en-AU"/>
        </w:rPr>
        <w:t xml:space="preserve"> </w:t>
      </w:r>
      <w:r w:rsidR="00924841" w:rsidRPr="00DB2068">
        <w:rPr>
          <w:rFonts w:cs="Arial"/>
          <w:bCs/>
          <w:lang w:eastAsia="en-AU"/>
        </w:rPr>
        <w:t>funding</w:t>
      </w:r>
      <w:r w:rsidR="007417DA">
        <w:rPr>
          <w:rFonts w:cs="Arial"/>
          <w:bCs/>
          <w:lang w:eastAsia="en-AU"/>
        </w:rPr>
        <w:t xml:space="preserve"> </w:t>
      </w:r>
      <w:r w:rsidR="00924841" w:rsidRPr="00DB2068">
        <w:rPr>
          <w:rFonts w:cs="Arial"/>
          <w:bCs/>
          <w:lang w:eastAsia="en-AU"/>
        </w:rPr>
        <w:t>that may include in-kind services</w:t>
      </w:r>
      <w:r w:rsidR="00AB612D">
        <w:rPr>
          <w:rFonts w:cs="Arial"/>
          <w:bCs/>
          <w:lang w:eastAsia="en-AU"/>
        </w:rPr>
        <w:t>;</w:t>
      </w:r>
    </w:p>
    <w:p w14:paraId="720989A3" w14:textId="53AE74F9" w:rsidR="00F25809" w:rsidRPr="00711FC5" w:rsidRDefault="00D54DC1" w:rsidP="00711FC5">
      <w:pPr>
        <w:pStyle w:val="ListParagraph"/>
        <w:numPr>
          <w:ilvl w:val="0"/>
          <w:numId w:val="45"/>
        </w:numPr>
        <w:spacing w:after="120"/>
        <w:contextualSpacing w:val="0"/>
        <w:jc w:val="both"/>
      </w:pPr>
      <w:r w:rsidRPr="00711FC5">
        <w:t xml:space="preserve">describe alignment to the </w:t>
      </w:r>
      <w:r w:rsidR="002A31FC" w:rsidRPr="00711FC5">
        <w:t xml:space="preserve">governance, </w:t>
      </w:r>
      <w:r w:rsidR="00E962B0" w:rsidRPr="00711FC5">
        <w:t>evaluation and reporting</w:t>
      </w:r>
      <w:r w:rsidR="002A31FC" w:rsidRPr="00711FC5">
        <w:t xml:space="preserve"> measures </w:t>
      </w:r>
      <w:r w:rsidRPr="00711FC5">
        <w:t>provided</w:t>
      </w:r>
      <w:r w:rsidR="00F25809" w:rsidRPr="00711FC5">
        <w:t>; and</w:t>
      </w:r>
    </w:p>
    <w:p w14:paraId="10BF6665" w14:textId="0AF124C3" w:rsidR="00D54DC1" w:rsidRPr="004D5DEA" w:rsidRDefault="00F25809" w:rsidP="00711FC5">
      <w:pPr>
        <w:pStyle w:val="ListParagraph"/>
        <w:numPr>
          <w:ilvl w:val="0"/>
          <w:numId w:val="45"/>
        </w:numPr>
        <w:spacing w:after="120"/>
        <w:contextualSpacing w:val="0"/>
        <w:jc w:val="both"/>
      </w:pPr>
      <w:r>
        <w:t xml:space="preserve">Put forward a proposal that is consistent with </w:t>
      </w:r>
      <w:r w:rsidR="00757895" w:rsidRPr="004D5DEA">
        <w:t>NIF</w:t>
      </w:r>
      <w:r w:rsidR="009B03B3">
        <w:t xml:space="preserve"> pillars</w:t>
      </w:r>
      <w:r w:rsidR="00C9744B">
        <w:t>,</w:t>
      </w:r>
      <w:r w:rsidR="009B03B3">
        <w:t xml:space="preserve"> RNIF </w:t>
      </w:r>
      <w:r w:rsidR="00757895" w:rsidRPr="004D5DEA">
        <w:t xml:space="preserve">objectives </w:t>
      </w:r>
      <w:r>
        <w:t xml:space="preserve">and the region’s roadmap if </w:t>
      </w:r>
      <w:r w:rsidR="009B03B3">
        <w:t>submitting to a regional stream</w:t>
      </w:r>
      <w:r w:rsidR="00924841" w:rsidRPr="004D5DEA">
        <w:t>.</w:t>
      </w:r>
      <w:r w:rsidR="00E962B0" w:rsidRPr="004D5DEA">
        <w:t xml:space="preserve"> </w:t>
      </w:r>
    </w:p>
    <w:p w14:paraId="7E029E27" w14:textId="741349EC" w:rsidR="002E457B" w:rsidRPr="002E457B" w:rsidRDefault="002E457B" w:rsidP="002E457B">
      <w:pPr>
        <w:pStyle w:val="ListParagraph"/>
        <w:jc w:val="both"/>
        <w:rPr>
          <w:rFonts w:cs="Arial"/>
        </w:rPr>
      </w:pPr>
    </w:p>
    <w:p w14:paraId="6A1D58D8" w14:textId="17EDE89E" w:rsidR="0025762C" w:rsidRDefault="0025762C" w:rsidP="00711FC5">
      <w:pPr>
        <w:pStyle w:val="Heading3"/>
        <w:spacing w:before="0" w:beforeAutospacing="0"/>
      </w:pPr>
      <w:r w:rsidRPr="00DB2068">
        <w:t xml:space="preserve">What are the </w:t>
      </w:r>
      <w:r w:rsidR="00837DD4" w:rsidRPr="00DB2068">
        <w:t>m</w:t>
      </w:r>
      <w:r w:rsidRPr="00DB2068">
        <w:t xml:space="preserve">erit </w:t>
      </w:r>
      <w:r w:rsidR="00837DD4" w:rsidRPr="00DB2068">
        <w:t>c</w:t>
      </w:r>
      <w:r w:rsidRPr="00DB2068">
        <w:t>riteria?</w:t>
      </w:r>
      <w:r w:rsidR="00E40076" w:rsidRPr="00DB2068">
        <w:t xml:space="preserve"> </w:t>
      </w:r>
    </w:p>
    <w:p w14:paraId="0B7BD56C" w14:textId="5F58E310" w:rsidR="00935CE4" w:rsidRPr="00935CE4" w:rsidRDefault="009B03B3" w:rsidP="007B6819">
      <w:r>
        <w:t xml:space="preserve">All proposals will be scored against the </w:t>
      </w:r>
      <w:r w:rsidR="004F3797">
        <w:t xml:space="preserve">following </w:t>
      </w:r>
      <w:r w:rsidR="0040756A">
        <w:t xml:space="preserve">weighted </w:t>
      </w:r>
      <w:r>
        <w:t>merit criteria</w:t>
      </w:r>
      <w:r w:rsidR="0040756A">
        <w:t>:</w:t>
      </w:r>
    </w:p>
    <w:p w14:paraId="7BE1FCEF" w14:textId="3E99733C" w:rsidR="00E83D50" w:rsidRPr="00DB2068" w:rsidRDefault="003411FC" w:rsidP="00935CE4">
      <w:pPr>
        <w:numPr>
          <w:ilvl w:val="0"/>
          <w:numId w:val="44"/>
        </w:numPr>
        <w:spacing w:after="0" w:line="240" w:lineRule="auto"/>
        <w:ind w:left="714" w:hanging="357"/>
        <w:jc w:val="both"/>
        <w:rPr>
          <w:rFonts w:cs="Arial"/>
        </w:rPr>
      </w:pPr>
      <w:r w:rsidRPr="00DB2068">
        <w:rPr>
          <w:rFonts w:eastAsia="Times New Roman" w:cs="Arial"/>
          <w:b/>
          <w:bCs/>
          <w:szCs w:val="24"/>
          <w:lang w:eastAsia="en-AU"/>
        </w:rPr>
        <w:t>Impact</w:t>
      </w:r>
      <w:r w:rsidR="00AE3BF2" w:rsidRPr="00DB2068">
        <w:rPr>
          <w:rFonts w:eastAsia="Times New Roman" w:cs="Arial"/>
          <w:b/>
          <w:bCs/>
          <w:szCs w:val="24"/>
          <w:lang w:eastAsia="en-AU"/>
        </w:rPr>
        <w:t xml:space="preserve"> (</w:t>
      </w:r>
      <w:r w:rsidR="00D431A7" w:rsidRPr="00DB2068">
        <w:rPr>
          <w:rFonts w:eastAsia="Times New Roman" w:cs="Arial"/>
          <w:b/>
          <w:bCs/>
          <w:szCs w:val="24"/>
          <w:lang w:eastAsia="en-AU"/>
        </w:rPr>
        <w:t>5</w:t>
      </w:r>
      <w:r w:rsidR="00AE3BF2" w:rsidRPr="00DB2068">
        <w:rPr>
          <w:rFonts w:eastAsia="Times New Roman" w:cs="Arial"/>
          <w:b/>
          <w:bCs/>
          <w:szCs w:val="24"/>
          <w:lang w:eastAsia="en-AU"/>
        </w:rPr>
        <w:t>0%)</w:t>
      </w:r>
      <w:r w:rsidRPr="00DB2068">
        <w:rPr>
          <w:rFonts w:eastAsia="Times New Roman" w:cs="Arial"/>
          <w:b/>
          <w:bCs/>
          <w:szCs w:val="24"/>
          <w:lang w:eastAsia="en-AU"/>
        </w:rPr>
        <w:t xml:space="preserve">: </w:t>
      </w:r>
      <w:r w:rsidR="002A31FC" w:rsidRPr="00DB2068">
        <w:rPr>
          <w:rFonts w:eastAsia="Times New Roman" w:cs="Arial"/>
          <w:bCs/>
          <w:szCs w:val="24"/>
          <w:lang w:eastAsia="en-AU"/>
        </w:rPr>
        <w:t>applications</w:t>
      </w:r>
      <w:r w:rsidRPr="00DB2068">
        <w:rPr>
          <w:rFonts w:eastAsia="Times New Roman" w:cs="Arial"/>
          <w:bCs/>
          <w:szCs w:val="24"/>
          <w:lang w:eastAsia="en-AU"/>
        </w:rPr>
        <w:t xml:space="preserve"> </w:t>
      </w:r>
      <w:r w:rsidR="002A31FC" w:rsidRPr="00DB2068">
        <w:rPr>
          <w:rFonts w:eastAsia="Times New Roman" w:cs="Arial"/>
          <w:bCs/>
          <w:szCs w:val="24"/>
          <w:lang w:eastAsia="en-AU"/>
        </w:rPr>
        <w:t xml:space="preserve">must </w:t>
      </w:r>
      <w:r w:rsidR="0068648F" w:rsidRPr="00DB2068">
        <w:rPr>
          <w:rFonts w:eastAsia="Times New Roman" w:cs="Arial"/>
          <w:bCs/>
          <w:szCs w:val="24"/>
          <w:lang w:eastAsia="en-AU"/>
        </w:rPr>
        <w:t>demonstrate</w:t>
      </w:r>
      <w:r w:rsidR="002A31FC" w:rsidRPr="00DB2068">
        <w:rPr>
          <w:rFonts w:eastAsia="Times New Roman" w:cs="Arial"/>
          <w:bCs/>
          <w:szCs w:val="24"/>
          <w:lang w:eastAsia="en-AU"/>
        </w:rPr>
        <w:t xml:space="preserve"> how funding will</w:t>
      </w:r>
      <w:r w:rsidR="00847F29">
        <w:rPr>
          <w:rFonts w:eastAsia="Times New Roman" w:cs="Arial"/>
          <w:bCs/>
          <w:szCs w:val="24"/>
          <w:lang w:eastAsia="en-AU"/>
        </w:rPr>
        <w:t xml:space="preserve"> achieve one or more of the following</w:t>
      </w:r>
      <w:r w:rsidR="0040756A">
        <w:rPr>
          <w:rFonts w:eastAsia="Times New Roman" w:cs="Arial"/>
          <w:bCs/>
          <w:szCs w:val="24"/>
          <w:lang w:eastAsia="en-AU"/>
        </w:rPr>
        <w:t>:</w:t>
      </w:r>
    </w:p>
    <w:p w14:paraId="31D961AC" w14:textId="640B968E" w:rsidR="003411FC" w:rsidRPr="00DB2068" w:rsidRDefault="00B81060" w:rsidP="00AE3BF2">
      <w:pPr>
        <w:numPr>
          <w:ilvl w:val="1"/>
          <w:numId w:val="44"/>
        </w:numPr>
        <w:spacing w:before="120" w:after="120" w:line="240" w:lineRule="auto"/>
        <w:jc w:val="both"/>
        <w:rPr>
          <w:rFonts w:cs="Arial"/>
          <w:szCs w:val="24"/>
        </w:rPr>
      </w:pPr>
      <w:r w:rsidRPr="00DB2068">
        <w:rPr>
          <w:rFonts w:cs="Arial"/>
          <w:szCs w:val="24"/>
        </w:rPr>
        <w:t>l</w:t>
      </w:r>
      <w:r w:rsidR="003411FC" w:rsidRPr="00DB2068">
        <w:rPr>
          <w:rFonts w:cs="Arial"/>
          <w:szCs w:val="24"/>
        </w:rPr>
        <w:t>everag</w:t>
      </w:r>
      <w:r w:rsidR="00E07ED0">
        <w:rPr>
          <w:rFonts w:cs="Arial"/>
          <w:szCs w:val="24"/>
        </w:rPr>
        <w:t>e</w:t>
      </w:r>
      <w:r w:rsidR="00E348F7" w:rsidRPr="00DB2068">
        <w:rPr>
          <w:rFonts w:cs="Arial"/>
          <w:szCs w:val="24"/>
        </w:rPr>
        <w:t xml:space="preserve"> </w:t>
      </w:r>
      <w:r w:rsidR="003411FC" w:rsidRPr="00DB2068">
        <w:rPr>
          <w:rFonts w:cs="Arial"/>
          <w:szCs w:val="24"/>
        </w:rPr>
        <w:t>industry strengths</w:t>
      </w:r>
      <w:r w:rsidR="00974201" w:rsidRPr="00DB2068">
        <w:rPr>
          <w:rFonts w:cs="Arial"/>
          <w:szCs w:val="24"/>
        </w:rPr>
        <w:t xml:space="preserve"> and opportunities</w:t>
      </w:r>
      <w:r w:rsidR="003411FC" w:rsidRPr="00DB2068">
        <w:rPr>
          <w:rFonts w:cs="Arial"/>
          <w:szCs w:val="24"/>
        </w:rPr>
        <w:t xml:space="preserve"> to </w:t>
      </w:r>
      <w:r w:rsidR="0092230C" w:rsidRPr="00DB2068">
        <w:rPr>
          <w:rFonts w:cs="Arial"/>
          <w:szCs w:val="24"/>
        </w:rPr>
        <w:t>support</w:t>
      </w:r>
      <w:r w:rsidR="003411FC" w:rsidRPr="00DB2068">
        <w:rPr>
          <w:rFonts w:cs="Arial"/>
          <w:szCs w:val="24"/>
        </w:rPr>
        <w:t xml:space="preserve"> </w:t>
      </w:r>
      <w:r w:rsidR="0092230C" w:rsidRPr="00DB2068">
        <w:rPr>
          <w:rFonts w:cs="Arial"/>
          <w:szCs w:val="24"/>
        </w:rPr>
        <w:t>innovation</w:t>
      </w:r>
      <w:r w:rsidR="003411FC" w:rsidRPr="00DB2068">
        <w:rPr>
          <w:rFonts w:cs="Arial"/>
          <w:szCs w:val="24"/>
        </w:rPr>
        <w:t xml:space="preserve"> </w:t>
      </w:r>
      <w:r w:rsidR="0092230C" w:rsidRPr="00DB2068">
        <w:rPr>
          <w:rFonts w:cs="Arial"/>
          <w:szCs w:val="24"/>
        </w:rPr>
        <w:t xml:space="preserve">and </w:t>
      </w:r>
      <w:r w:rsidR="00D16C25">
        <w:rPr>
          <w:rFonts w:cs="Arial"/>
          <w:szCs w:val="24"/>
        </w:rPr>
        <w:t xml:space="preserve">economic </w:t>
      </w:r>
      <w:r w:rsidR="0092230C" w:rsidRPr="00DB2068">
        <w:rPr>
          <w:rFonts w:cs="Arial"/>
          <w:szCs w:val="24"/>
        </w:rPr>
        <w:t>transformation</w:t>
      </w:r>
      <w:r w:rsidR="00621F27" w:rsidRPr="00DB2068">
        <w:rPr>
          <w:rFonts w:cs="Arial"/>
          <w:szCs w:val="24"/>
        </w:rPr>
        <w:t>;</w:t>
      </w:r>
    </w:p>
    <w:p w14:paraId="44129A59" w14:textId="1B9551CA" w:rsidR="00AA2023" w:rsidRPr="00DB2068" w:rsidRDefault="00AA2023" w:rsidP="00AA2023">
      <w:pPr>
        <w:numPr>
          <w:ilvl w:val="1"/>
          <w:numId w:val="44"/>
        </w:numPr>
        <w:spacing w:before="120" w:after="120" w:line="240" w:lineRule="auto"/>
        <w:jc w:val="both"/>
        <w:rPr>
          <w:rFonts w:cs="Arial"/>
          <w:szCs w:val="24"/>
        </w:rPr>
      </w:pPr>
      <w:r w:rsidRPr="00DB2068">
        <w:rPr>
          <w:rFonts w:cs="Arial"/>
          <w:szCs w:val="24"/>
        </w:rPr>
        <w:t xml:space="preserve">provide an environment to </w:t>
      </w:r>
      <w:r>
        <w:rPr>
          <w:rFonts w:cs="Arial"/>
          <w:szCs w:val="24"/>
        </w:rPr>
        <w:t>promote and accelerate</w:t>
      </w:r>
      <w:r w:rsidRPr="00DB2068">
        <w:rPr>
          <w:rFonts w:cs="Arial"/>
          <w:szCs w:val="24"/>
        </w:rPr>
        <w:t xml:space="preserve"> entrepreneurs and</w:t>
      </w:r>
      <w:r w:rsidRPr="00AA2023">
        <w:rPr>
          <w:rFonts w:cs="Arial"/>
          <w:szCs w:val="24"/>
        </w:rPr>
        <w:t xml:space="preserve"> </w:t>
      </w:r>
      <w:r w:rsidRPr="00DB2068">
        <w:rPr>
          <w:rFonts w:cs="Arial"/>
          <w:szCs w:val="24"/>
        </w:rPr>
        <w:t>start-ups; and</w:t>
      </w:r>
    </w:p>
    <w:p w14:paraId="7B84D7B3" w14:textId="0C485897" w:rsidR="003411FC" w:rsidRPr="00DB2068" w:rsidRDefault="00B81060" w:rsidP="00AE3BF2">
      <w:pPr>
        <w:numPr>
          <w:ilvl w:val="1"/>
          <w:numId w:val="44"/>
        </w:numPr>
        <w:spacing w:before="120" w:after="120" w:line="240" w:lineRule="auto"/>
        <w:jc w:val="both"/>
        <w:rPr>
          <w:rFonts w:cs="Arial"/>
          <w:szCs w:val="24"/>
        </w:rPr>
      </w:pPr>
      <w:r w:rsidRPr="00DB2068">
        <w:rPr>
          <w:rFonts w:cs="Arial"/>
          <w:szCs w:val="24"/>
        </w:rPr>
        <w:t>s</w:t>
      </w:r>
      <w:r w:rsidR="003411FC" w:rsidRPr="00DB2068">
        <w:rPr>
          <w:rFonts w:cs="Arial"/>
          <w:szCs w:val="24"/>
        </w:rPr>
        <w:t xml:space="preserve">upport high growth </w:t>
      </w:r>
      <w:r w:rsidR="003411FC" w:rsidRPr="00C31D81">
        <w:rPr>
          <w:rFonts w:cs="Arial"/>
          <w:szCs w:val="24"/>
        </w:rPr>
        <w:t>SMEs</w:t>
      </w:r>
      <w:r w:rsidR="003411FC" w:rsidRPr="00DB2068">
        <w:rPr>
          <w:rFonts w:cs="Arial"/>
          <w:szCs w:val="24"/>
        </w:rPr>
        <w:t xml:space="preserve"> to scale</w:t>
      </w:r>
      <w:r w:rsidR="00AA2023">
        <w:rPr>
          <w:rFonts w:cs="Arial"/>
          <w:szCs w:val="24"/>
        </w:rPr>
        <w:t xml:space="preserve"> </w:t>
      </w:r>
      <w:r w:rsidR="009E5688">
        <w:rPr>
          <w:rFonts w:cs="Arial"/>
          <w:szCs w:val="24"/>
        </w:rPr>
        <w:t>activities</w:t>
      </w:r>
      <w:r w:rsidR="003411FC" w:rsidRPr="00DB2068">
        <w:rPr>
          <w:rFonts w:cs="Arial"/>
          <w:szCs w:val="24"/>
        </w:rPr>
        <w:t xml:space="preserve"> and access new markets; </w:t>
      </w:r>
    </w:p>
    <w:p w14:paraId="59D89451" w14:textId="0A1167E4" w:rsidR="003411FC" w:rsidRPr="00DB2068" w:rsidRDefault="00B81060" w:rsidP="00AE3BF2">
      <w:pPr>
        <w:numPr>
          <w:ilvl w:val="1"/>
          <w:numId w:val="44"/>
        </w:numPr>
        <w:spacing w:before="120" w:after="120" w:line="240" w:lineRule="auto"/>
        <w:jc w:val="both"/>
        <w:rPr>
          <w:rFonts w:cs="Arial"/>
          <w:szCs w:val="24"/>
        </w:rPr>
      </w:pPr>
      <w:r w:rsidRPr="00DB2068">
        <w:rPr>
          <w:rFonts w:cs="Arial"/>
          <w:szCs w:val="24"/>
        </w:rPr>
        <w:t>h</w:t>
      </w:r>
      <w:r w:rsidR="003411FC" w:rsidRPr="00DB2068">
        <w:rPr>
          <w:rFonts w:cs="Arial"/>
          <w:szCs w:val="24"/>
        </w:rPr>
        <w:t xml:space="preserve">ave a strong emphasis </w:t>
      </w:r>
      <w:r w:rsidR="008853A5" w:rsidRPr="00DB2068">
        <w:rPr>
          <w:rFonts w:cs="Arial"/>
          <w:szCs w:val="24"/>
        </w:rPr>
        <w:t xml:space="preserve">on, </w:t>
      </w:r>
      <w:r w:rsidR="003411FC" w:rsidRPr="00DB2068">
        <w:rPr>
          <w:rFonts w:cs="Arial"/>
          <w:szCs w:val="24"/>
        </w:rPr>
        <w:t xml:space="preserve">and </w:t>
      </w:r>
      <w:r w:rsidR="00BA3517" w:rsidRPr="00DB2068">
        <w:rPr>
          <w:rFonts w:cs="Arial"/>
          <w:szCs w:val="24"/>
        </w:rPr>
        <w:t>be</w:t>
      </w:r>
      <w:r w:rsidR="003411FC" w:rsidRPr="00DB2068">
        <w:rPr>
          <w:rFonts w:cs="Arial"/>
          <w:szCs w:val="24"/>
        </w:rPr>
        <w:t xml:space="preserve"> inclusive of</w:t>
      </w:r>
      <w:r w:rsidR="008853A5" w:rsidRPr="00DB2068">
        <w:rPr>
          <w:rFonts w:cs="Arial"/>
          <w:szCs w:val="24"/>
        </w:rPr>
        <w:t>,</w:t>
      </w:r>
      <w:r w:rsidR="003411FC" w:rsidRPr="00DB2068">
        <w:rPr>
          <w:rFonts w:cs="Arial"/>
          <w:szCs w:val="24"/>
        </w:rPr>
        <w:t xml:space="preserve"> </w:t>
      </w:r>
      <w:r w:rsidR="00A650B6">
        <w:rPr>
          <w:rFonts w:cs="Arial"/>
          <w:szCs w:val="24"/>
        </w:rPr>
        <w:t>Aboriginal business development.</w:t>
      </w:r>
    </w:p>
    <w:p w14:paraId="64BEC6E2" w14:textId="17B0881C" w:rsidR="00AE3BF2" w:rsidRPr="00DB2068" w:rsidRDefault="00F221BD" w:rsidP="00A577B3">
      <w:pPr>
        <w:numPr>
          <w:ilvl w:val="0"/>
          <w:numId w:val="44"/>
        </w:numPr>
        <w:spacing w:before="240" w:after="120" w:line="240" w:lineRule="auto"/>
        <w:ind w:left="714" w:hanging="357"/>
        <w:jc w:val="both"/>
        <w:rPr>
          <w:rFonts w:cs="Arial"/>
          <w:lang w:eastAsia="en-AU"/>
        </w:rPr>
      </w:pPr>
      <w:r w:rsidRPr="00DB2068">
        <w:rPr>
          <w:rFonts w:eastAsia="Times New Roman" w:cs="Arial"/>
          <w:b/>
          <w:bCs/>
          <w:szCs w:val="24"/>
          <w:lang w:eastAsia="en-AU"/>
        </w:rPr>
        <w:t>Collaboration</w:t>
      </w:r>
      <w:r w:rsidR="00AE3BF2" w:rsidRPr="00DB2068">
        <w:rPr>
          <w:rFonts w:eastAsia="Times New Roman" w:cs="Arial"/>
          <w:b/>
          <w:bCs/>
          <w:szCs w:val="24"/>
          <w:lang w:eastAsia="en-AU"/>
        </w:rPr>
        <w:t xml:space="preserve"> (</w:t>
      </w:r>
      <w:r w:rsidR="00D431A7" w:rsidRPr="00DB2068">
        <w:rPr>
          <w:rFonts w:eastAsia="Times New Roman" w:cs="Arial"/>
          <w:b/>
          <w:bCs/>
          <w:szCs w:val="24"/>
          <w:lang w:eastAsia="en-AU"/>
        </w:rPr>
        <w:t>20</w:t>
      </w:r>
      <w:r w:rsidR="00AE3BF2" w:rsidRPr="00DB2068">
        <w:rPr>
          <w:rFonts w:eastAsia="Times New Roman" w:cs="Arial"/>
          <w:b/>
          <w:bCs/>
          <w:szCs w:val="24"/>
          <w:lang w:eastAsia="en-AU"/>
        </w:rPr>
        <w:t>%)</w:t>
      </w:r>
      <w:r w:rsidR="00602C3D" w:rsidRPr="00DB2068">
        <w:rPr>
          <w:rFonts w:eastAsia="Times New Roman" w:cs="Arial"/>
          <w:b/>
          <w:bCs/>
          <w:szCs w:val="24"/>
          <w:lang w:eastAsia="en-AU"/>
        </w:rPr>
        <w:t xml:space="preserve">: </w:t>
      </w:r>
      <w:r w:rsidR="002927EC" w:rsidRPr="00DB2068">
        <w:rPr>
          <w:rFonts w:eastAsia="Times New Roman" w:cs="Arial"/>
          <w:bCs/>
          <w:szCs w:val="24"/>
          <w:lang w:eastAsia="en-AU"/>
        </w:rPr>
        <w:t>applications must demonstrate how funding will be used to:</w:t>
      </w:r>
    </w:p>
    <w:p w14:paraId="18A68511" w14:textId="7EDE8204" w:rsidR="004E6CAA" w:rsidRPr="00DB2068" w:rsidRDefault="00D16C25" w:rsidP="004E6CAA">
      <w:pPr>
        <w:numPr>
          <w:ilvl w:val="1"/>
          <w:numId w:val="44"/>
        </w:numPr>
        <w:spacing w:before="120" w:after="120" w:line="240" w:lineRule="auto"/>
        <w:jc w:val="both"/>
        <w:rPr>
          <w:rFonts w:cs="Arial"/>
          <w:szCs w:val="24"/>
        </w:rPr>
      </w:pPr>
      <w:r>
        <w:rPr>
          <w:rFonts w:cs="Arial"/>
          <w:szCs w:val="24"/>
        </w:rPr>
        <w:t>build</w:t>
      </w:r>
      <w:r w:rsidR="002927EC" w:rsidRPr="00DB2068">
        <w:rPr>
          <w:rFonts w:cs="Arial"/>
          <w:szCs w:val="24"/>
        </w:rPr>
        <w:t xml:space="preserve"> </w:t>
      </w:r>
      <w:r w:rsidR="0068648F" w:rsidRPr="00DB2068">
        <w:rPr>
          <w:rFonts w:cs="Arial"/>
          <w:szCs w:val="24"/>
        </w:rPr>
        <w:t>partnerships</w:t>
      </w:r>
      <w:r w:rsidR="003411FC" w:rsidRPr="00DB2068">
        <w:rPr>
          <w:rFonts w:cs="Arial"/>
          <w:szCs w:val="24"/>
        </w:rPr>
        <w:t xml:space="preserve"> </w:t>
      </w:r>
      <w:r w:rsidR="009C49E4">
        <w:rPr>
          <w:rFonts w:cs="Arial"/>
          <w:szCs w:val="24"/>
        </w:rPr>
        <w:t>t</w:t>
      </w:r>
      <w:r w:rsidR="00AA2150">
        <w:rPr>
          <w:rFonts w:cs="Arial"/>
          <w:szCs w:val="24"/>
        </w:rPr>
        <w:t>hat</w:t>
      </w:r>
      <w:r w:rsidR="009C49E4">
        <w:rPr>
          <w:rFonts w:cs="Arial"/>
          <w:szCs w:val="24"/>
        </w:rPr>
        <w:t xml:space="preserve"> </w:t>
      </w:r>
      <w:r w:rsidR="002927EC" w:rsidRPr="00DB2068">
        <w:rPr>
          <w:rFonts w:cs="Arial"/>
          <w:szCs w:val="24"/>
        </w:rPr>
        <w:t xml:space="preserve">expand </w:t>
      </w:r>
      <w:r w:rsidR="009C49E4">
        <w:rPr>
          <w:rFonts w:cs="Arial"/>
          <w:szCs w:val="24"/>
        </w:rPr>
        <w:t>the existing</w:t>
      </w:r>
      <w:r w:rsidR="003411FC" w:rsidRPr="00DB2068">
        <w:rPr>
          <w:rFonts w:cs="Arial"/>
          <w:szCs w:val="24"/>
        </w:rPr>
        <w:t xml:space="preserve"> regional</w:t>
      </w:r>
      <w:r w:rsidR="00AF1A4C" w:rsidRPr="00DB2068">
        <w:rPr>
          <w:rFonts w:cs="Arial"/>
          <w:szCs w:val="24"/>
        </w:rPr>
        <w:t xml:space="preserve"> innovation </w:t>
      </w:r>
      <w:r w:rsidR="009C49E4">
        <w:rPr>
          <w:rFonts w:cs="Arial"/>
          <w:szCs w:val="24"/>
        </w:rPr>
        <w:t xml:space="preserve">ecosystem to </w:t>
      </w:r>
      <w:r w:rsidR="009C49E4" w:rsidRPr="00DB2068">
        <w:rPr>
          <w:rFonts w:cs="Arial"/>
          <w:szCs w:val="24"/>
        </w:rPr>
        <w:t>accelerate</w:t>
      </w:r>
      <w:r w:rsidR="00AF1A4C" w:rsidRPr="00DB2068">
        <w:rPr>
          <w:rFonts w:cs="Arial"/>
          <w:szCs w:val="24"/>
        </w:rPr>
        <w:t xml:space="preserve"> </w:t>
      </w:r>
      <w:r w:rsidR="009C49E4">
        <w:rPr>
          <w:rFonts w:cs="Arial"/>
          <w:szCs w:val="24"/>
        </w:rPr>
        <w:t>competitiveness</w:t>
      </w:r>
      <w:r w:rsidR="00AF1A4C" w:rsidRPr="00DB2068">
        <w:rPr>
          <w:rFonts w:cs="Arial"/>
          <w:szCs w:val="24"/>
        </w:rPr>
        <w:t xml:space="preserve">, </w:t>
      </w:r>
      <w:r w:rsidR="002927EC" w:rsidRPr="00DB2068">
        <w:rPr>
          <w:rFonts w:cs="Arial"/>
          <w:szCs w:val="24"/>
        </w:rPr>
        <w:t xml:space="preserve">job creation </w:t>
      </w:r>
      <w:r w:rsidR="00BF3A73" w:rsidRPr="00DB2068">
        <w:rPr>
          <w:rFonts w:cs="Arial"/>
          <w:szCs w:val="24"/>
        </w:rPr>
        <w:t>and business</w:t>
      </w:r>
      <w:r w:rsidR="008853A5" w:rsidRPr="00DB2068">
        <w:rPr>
          <w:rFonts w:cs="Arial"/>
          <w:szCs w:val="24"/>
        </w:rPr>
        <w:t xml:space="preserve"> </w:t>
      </w:r>
      <w:r w:rsidR="002927EC" w:rsidRPr="00DB2068">
        <w:rPr>
          <w:rFonts w:cs="Arial"/>
          <w:szCs w:val="24"/>
        </w:rPr>
        <w:t>opportunities.</w:t>
      </w:r>
    </w:p>
    <w:p w14:paraId="474BA123" w14:textId="7FCF417C" w:rsidR="00AE3BF2" w:rsidRPr="00DB2068" w:rsidRDefault="00AE3BF2" w:rsidP="00A577B3">
      <w:pPr>
        <w:numPr>
          <w:ilvl w:val="0"/>
          <w:numId w:val="44"/>
        </w:numPr>
        <w:spacing w:before="240" w:after="120" w:line="240" w:lineRule="auto"/>
        <w:ind w:left="714" w:hanging="357"/>
        <w:jc w:val="both"/>
        <w:rPr>
          <w:rFonts w:eastAsia="Times New Roman" w:cs="Arial"/>
          <w:szCs w:val="24"/>
          <w:lang w:eastAsia="en-AU"/>
        </w:rPr>
      </w:pPr>
      <w:r w:rsidRPr="00DB2068">
        <w:rPr>
          <w:rFonts w:eastAsia="Times New Roman" w:cs="Arial"/>
          <w:b/>
          <w:bCs/>
          <w:szCs w:val="24"/>
          <w:lang w:eastAsia="en-AU"/>
        </w:rPr>
        <w:t>Value for money (</w:t>
      </w:r>
      <w:r w:rsidR="00D431A7" w:rsidRPr="00DB2068">
        <w:rPr>
          <w:rFonts w:eastAsia="Times New Roman" w:cs="Arial"/>
          <w:b/>
          <w:bCs/>
          <w:szCs w:val="24"/>
          <w:lang w:eastAsia="en-AU"/>
        </w:rPr>
        <w:t>3</w:t>
      </w:r>
      <w:r w:rsidRPr="00DB2068">
        <w:rPr>
          <w:rFonts w:eastAsia="Times New Roman" w:cs="Arial"/>
          <w:b/>
          <w:bCs/>
          <w:szCs w:val="24"/>
          <w:lang w:eastAsia="en-AU"/>
        </w:rPr>
        <w:t>0%)</w:t>
      </w:r>
      <w:r w:rsidR="00602C3D" w:rsidRPr="00DB2068">
        <w:rPr>
          <w:rFonts w:eastAsia="Times New Roman" w:cs="Arial"/>
          <w:b/>
          <w:bCs/>
          <w:szCs w:val="24"/>
          <w:lang w:eastAsia="en-AU"/>
        </w:rPr>
        <w:t xml:space="preserve">: </w:t>
      </w:r>
      <w:r w:rsidR="000D4260" w:rsidRPr="00DB2068">
        <w:rPr>
          <w:rFonts w:eastAsia="Times New Roman" w:cs="Arial"/>
          <w:bCs/>
          <w:szCs w:val="24"/>
          <w:lang w:eastAsia="en-AU"/>
        </w:rPr>
        <w:t>applications must demonstrate</w:t>
      </w:r>
      <w:r w:rsidR="00E5699A">
        <w:rPr>
          <w:rFonts w:eastAsia="Times New Roman" w:cs="Arial"/>
          <w:bCs/>
          <w:szCs w:val="24"/>
          <w:lang w:eastAsia="en-AU"/>
        </w:rPr>
        <w:t xml:space="preserve"> how</w:t>
      </w:r>
      <w:r w:rsidR="000D4260" w:rsidRPr="00DB2068">
        <w:rPr>
          <w:rFonts w:eastAsia="Times New Roman" w:cs="Arial"/>
          <w:bCs/>
          <w:szCs w:val="24"/>
          <w:lang w:eastAsia="en-AU"/>
        </w:rPr>
        <w:t>:</w:t>
      </w:r>
    </w:p>
    <w:p w14:paraId="3B718BE4" w14:textId="023F26DD" w:rsidR="00AA75CB" w:rsidRPr="00DB2068" w:rsidRDefault="002927EC" w:rsidP="00AE3BF2">
      <w:pPr>
        <w:numPr>
          <w:ilvl w:val="1"/>
          <w:numId w:val="44"/>
        </w:numPr>
        <w:spacing w:before="120" w:after="120" w:line="240" w:lineRule="auto"/>
        <w:jc w:val="both"/>
        <w:rPr>
          <w:rFonts w:cs="Arial"/>
          <w:szCs w:val="24"/>
        </w:rPr>
      </w:pPr>
      <w:r w:rsidRPr="00DB2068">
        <w:rPr>
          <w:rFonts w:cs="Arial"/>
          <w:szCs w:val="24"/>
        </w:rPr>
        <w:t>leverage</w:t>
      </w:r>
      <w:r w:rsidR="00D16C25">
        <w:rPr>
          <w:rFonts w:cs="Arial"/>
          <w:szCs w:val="24"/>
        </w:rPr>
        <w:t>d</w:t>
      </w:r>
      <w:r w:rsidRPr="00DB2068">
        <w:rPr>
          <w:rFonts w:cs="Arial"/>
          <w:szCs w:val="24"/>
        </w:rPr>
        <w:t xml:space="preserve"> </w:t>
      </w:r>
      <w:r w:rsidR="00D16C25">
        <w:rPr>
          <w:rFonts w:cs="Arial"/>
          <w:szCs w:val="24"/>
        </w:rPr>
        <w:t xml:space="preserve">external </w:t>
      </w:r>
      <w:r w:rsidRPr="00DB2068">
        <w:rPr>
          <w:rFonts w:cs="Arial"/>
          <w:szCs w:val="24"/>
        </w:rPr>
        <w:t>f</w:t>
      </w:r>
      <w:r w:rsidR="00602C3D" w:rsidRPr="00DB2068">
        <w:rPr>
          <w:rFonts w:cs="Arial"/>
          <w:szCs w:val="24"/>
        </w:rPr>
        <w:t xml:space="preserve">unding and </w:t>
      </w:r>
      <w:r w:rsidR="005E6090" w:rsidRPr="00DB2068">
        <w:rPr>
          <w:rFonts w:cs="Arial"/>
          <w:szCs w:val="24"/>
        </w:rPr>
        <w:t xml:space="preserve">in-kind services </w:t>
      </w:r>
      <w:r w:rsidR="00D16C25">
        <w:rPr>
          <w:rFonts w:cs="Arial"/>
          <w:szCs w:val="24"/>
        </w:rPr>
        <w:t>will be used</w:t>
      </w:r>
      <w:r w:rsidR="00E57AEB">
        <w:rPr>
          <w:rFonts w:cs="Arial"/>
          <w:szCs w:val="24"/>
        </w:rPr>
        <w:t xml:space="preserve"> </w:t>
      </w:r>
      <w:r w:rsidR="00E5699A">
        <w:rPr>
          <w:rFonts w:cs="Arial"/>
          <w:szCs w:val="24"/>
        </w:rPr>
        <w:t>to create additional value</w:t>
      </w:r>
      <w:r w:rsidR="003411FC" w:rsidRPr="00DB2068">
        <w:rPr>
          <w:rFonts w:cs="Arial"/>
          <w:szCs w:val="24"/>
        </w:rPr>
        <w:t>; and</w:t>
      </w:r>
    </w:p>
    <w:p w14:paraId="0E106AF2" w14:textId="4539EE44" w:rsidR="00AA75CB" w:rsidRDefault="00E5699A" w:rsidP="00AE3BF2">
      <w:pPr>
        <w:numPr>
          <w:ilvl w:val="1"/>
          <w:numId w:val="44"/>
        </w:numPr>
        <w:spacing w:before="120" w:after="120" w:line="240" w:lineRule="auto"/>
        <w:jc w:val="both"/>
        <w:rPr>
          <w:rFonts w:cs="Arial"/>
          <w:szCs w:val="24"/>
        </w:rPr>
      </w:pPr>
      <w:r w:rsidRPr="00DB2068">
        <w:rPr>
          <w:rFonts w:eastAsia="Times New Roman" w:cs="Arial"/>
          <w:bCs/>
          <w:szCs w:val="24"/>
          <w:lang w:eastAsia="en-AU"/>
        </w:rPr>
        <w:t>funding will be</w:t>
      </w:r>
      <w:r>
        <w:rPr>
          <w:rFonts w:eastAsia="Times New Roman" w:cs="Arial"/>
          <w:bCs/>
          <w:szCs w:val="24"/>
          <w:lang w:eastAsia="en-AU"/>
        </w:rPr>
        <w:t xml:space="preserve"> used to </w:t>
      </w:r>
      <w:r w:rsidR="00602C3D" w:rsidRPr="00DB2068">
        <w:rPr>
          <w:rFonts w:cs="Arial"/>
          <w:szCs w:val="24"/>
        </w:rPr>
        <w:t xml:space="preserve">build regional capabilities </w:t>
      </w:r>
      <w:r w:rsidR="00D16C25">
        <w:rPr>
          <w:rFonts w:cs="Arial"/>
          <w:szCs w:val="24"/>
        </w:rPr>
        <w:t>and</w:t>
      </w:r>
      <w:r w:rsidR="00602C3D" w:rsidRPr="00DB2068">
        <w:rPr>
          <w:rFonts w:cs="Arial"/>
          <w:szCs w:val="24"/>
        </w:rPr>
        <w:t xml:space="preserve"> generate </w:t>
      </w:r>
      <w:r w:rsidR="00D16C25">
        <w:rPr>
          <w:rFonts w:cs="Arial"/>
          <w:szCs w:val="24"/>
        </w:rPr>
        <w:t>sustainable</w:t>
      </w:r>
      <w:r w:rsidR="005E6090" w:rsidRPr="00DB2068">
        <w:rPr>
          <w:rFonts w:cs="Arial"/>
          <w:szCs w:val="24"/>
        </w:rPr>
        <w:t xml:space="preserve"> </w:t>
      </w:r>
      <w:r w:rsidR="00602C3D" w:rsidRPr="00DB2068">
        <w:rPr>
          <w:rFonts w:cs="Arial"/>
          <w:szCs w:val="24"/>
        </w:rPr>
        <w:t>outcomes.</w:t>
      </w:r>
    </w:p>
    <w:p w14:paraId="6D181629" w14:textId="77777777" w:rsidR="00BE0EC9" w:rsidRDefault="00BE0EC9" w:rsidP="00711FC5">
      <w:pPr>
        <w:spacing w:before="120" w:after="0" w:line="240" w:lineRule="auto"/>
        <w:jc w:val="both"/>
        <w:rPr>
          <w:rFonts w:cs="Arial"/>
          <w:szCs w:val="24"/>
        </w:rPr>
      </w:pPr>
    </w:p>
    <w:p w14:paraId="0853FAB0" w14:textId="77777777" w:rsidR="007721A8" w:rsidRPr="00C55734" w:rsidRDefault="00984AA4" w:rsidP="00711FC5">
      <w:pPr>
        <w:pStyle w:val="Heading1"/>
        <w:numPr>
          <w:ilvl w:val="0"/>
          <w:numId w:val="57"/>
        </w:numPr>
        <w:spacing w:before="0" w:beforeAutospacing="0" w:after="120" w:afterAutospacing="0"/>
        <w:ind w:left="714" w:hanging="357"/>
        <w:rPr>
          <w:rFonts w:cs="Arial"/>
          <w:kern w:val="0"/>
          <w:sz w:val="36"/>
          <w:szCs w:val="36"/>
        </w:rPr>
      </w:pPr>
      <w:r w:rsidRPr="00C55734">
        <w:rPr>
          <w:rFonts w:cs="Arial"/>
          <w:kern w:val="0"/>
          <w:sz w:val="36"/>
          <w:szCs w:val="36"/>
        </w:rPr>
        <w:t xml:space="preserve">Project </w:t>
      </w:r>
      <w:r w:rsidR="007721A8" w:rsidRPr="00C55734">
        <w:rPr>
          <w:rFonts w:cs="Arial"/>
          <w:kern w:val="0"/>
          <w:sz w:val="36"/>
          <w:szCs w:val="36"/>
        </w:rPr>
        <w:t>Delivery Lead</w:t>
      </w:r>
    </w:p>
    <w:p w14:paraId="16D07738" w14:textId="1779A4EC" w:rsidR="00EF3783" w:rsidRPr="00EF3783" w:rsidRDefault="00EF3783" w:rsidP="00384DFF">
      <w:pPr>
        <w:pStyle w:val="ListParagraph"/>
        <w:spacing w:before="120"/>
        <w:ind w:left="0"/>
        <w:contextualSpacing w:val="0"/>
        <w:jc w:val="both"/>
        <w:rPr>
          <w:rFonts w:cs="Arial"/>
          <w:lang w:eastAsia="en-AU"/>
        </w:rPr>
      </w:pPr>
      <w:r w:rsidRPr="00EF3783">
        <w:rPr>
          <w:rFonts w:cs="Arial"/>
          <w:lang w:eastAsia="en-AU"/>
        </w:rPr>
        <w:t xml:space="preserve">Organisations wishing to nominate as a </w:t>
      </w:r>
      <w:r w:rsidR="00AA2150">
        <w:rPr>
          <w:rFonts w:cs="Arial"/>
          <w:lang w:eastAsia="en-AU"/>
        </w:rPr>
        <w:t>p</w:t>
      </w:r>
      <w:r w:rsidR="004B6290">
        <w:rPr>
          <w:rFonts w:cs="Arial"/>
          <w:lang w:eastAsia="en-AU"/>
        </w:rPr>
        <w:t xml:space="preserve">roject </w:t>
      </w:r>
      <w:r w:rsidRPr="00EF3783">
        <w:rPr>
          <w:rFonts w:cs="Arial"/>
          <w:lang w:eastAsia="en-AU"/>
        </w:rPr>
        <w:t xml:space="preserve">Delivery Lead are to </w:t>
      </w:r>
      <w:r w:rsidR="00047717">
        <w:rPr>
          <w:rFonts w:cs="Arial"/>
          <w:lang w:eastAsia="en-AU"/>
        </w:rPr>
        <w:t xml:space="preserve">register their interest </w:t>
      </w:r>
      <w:r w:rsidR="008949B0">
        <w:rPr>
          <w:rFonts w:cs="Arial"/>
          <w:lang w:eastAsia="en-AU"/>
        </w:rPr>
        <w:t>at</w:t>
      </w:r>
      <w:r w:rsidR="000F3952">
        <w:t xml:space="preserve"> </w:t>
      </w:r>
      <w:r w:rsidR="00533D03">
        <w:t xml:space="preserve">the </w:t>
      </w:r>
      <w:hyperlink r:id="rId15" w:history="1">
        <w:r w:rsidR="00533D03" w:rsidRPr="00533D03">
          <w:rPr>
            <w:rStyle w:val="Hyperlink"/>
            <w:rFonts w:cs="Arial"/>
          </w:rPr>
          <w:t>Regional New Industries Website</w:t>
        </w:r>
      </w:hyperlink>
      <w:r w:rsidR="000F3952">
        <w:rPr>
          <w:rFonts w:cs="Arial"/>
        </w:rPr>
        <w:t xml:space="preserve"> </w:t>
      </w:r>
      <w:r w:rsidR="004A070F">
        <w:rPr>
          <w:rFonts w:cs="Arial"/>
          <w:lang w:eastAsia="en-AU"/>
        </w:rPr>
        <w:t xml:space="preserve">or </w:t>
      </w:r>
      <w:r w:rsidRPr="00EF3783">
        <w:rPr>
          <w:rFonts w:cs="Arial"/>
          <w:lang w:eastAsia="en-AU"/>
        </w:rPr>
        <w:t xml:space="preserve">contact their respective </w:t>
      </w:r>
      <w:r w:rsidR="00DC3F56">
        <w:rPr>
          <w:rFonts w:cs="Arial"/>
          <w:lang w:eastAsia="en-AU"/>
        </w:rPr>
        <w:t>Regional Development Commission</w:t>
      </w:r>
      <w:r w:rsidRPr="00EF3783">
        <w:rPr>
          <w:rFonts w:cs="Arial"/>
          <w:lang w:eastAsia="en-AU"/>
        </w:rPr>
        <w:t>.</w:t>
      </w:r>
    </w:p>
    <w:p w14:paraId="567A506C" w14:textId="0FA4377D" w:rsidR="00EF3783" w:rsidRPr="00DB2068" w:rsidRDefault="00EF3783" w:rsidP="00EF3783">
      <w:pPr>
        <w:pStyle w:val="ListParagraph"/>
        <w:ind w:left="360"/>
        <w:jc w:val="both"/>
        <w:rPr>
          <w:rFonts w:cs="Arial"/>
          <w:szCs w:val="22"/>
          <w:lang w:eastAsia="en-AU"/>
        </w:rPr>
      </w:pPr>
    </w:p>
    <w:p w14:paraId="7D91B9CF" w14:textId="1DF0D13C" w:rsidR="00AA75CB" w:rsidRPr="00DB2068" w:rsidRDefault="00AA75CB" w:rsidP="001709AF">
      <w:pPr>
        <w:spacing w:after="120" w:line="240" w:lineRule="auto"/>
        <w:jc w:val="both"/>
        <w:rPr>
          <w:rFonts w:eastAsia="Times New Roman" w:cs="Arial"/>
          <w:szCs w:val="24"/>
          <w:lang w:eastAsia="en-AU"/>
        </w:rPr>
      </w:pPr>
      <w:r w:rsidRPr="00DB2068">
        <w:rPr>
          <w:rFonts w:eastAsia="Times New Roman" w:cs="Arial"/>
          <w:szCs w:val="24"/>
          <w:lang w:eastAsia="en-AU"/>
        </w:rPr>
        <w:t>The following</w:t>
      </w:r>
      <w:r w:rsidR="007A292D">
        <w:rPr>
          <w:rFonts w:eastAsia="Times New Roman" w:cs="Arial"/>
          <w:szCs w:val="24"/>
          <w:lang w:eastAsia="en-AU"/>
        </w:rPr>
        <w:t xml:space="preserve"> are examples of the</w:t>
      </w:r>
      <w:r w:rsidRPr="00DB2068">
        <w:rPr>
          <w:rFonts w:eastAsia="Times New Roman" w:cs="Arial"/>
          <w:szCs w:val="24"/>
          <w:lang w:eastAsia="en-AU"/>
        </w:rPr>
        <w:t xml:space="preserve"> types of organisations </w:t>
      </w:r>
      <w:r w:rsidR="007A292D">
        <w:rPr>
          <w:rFonts w:eastAsia="Times New Roman" w:cs="Arial"/>
          <w:szCs w:val="24"/>
          <w:lang w:eastAsia="en-AU"/>
        </w:rPr>
        <w:t xml:space="preserve">that </w:t>
      </w:r>
      <w:r w:rsidRPr="00DB2068">
        <w:rPr>
          <w:rFonts w:eastAsia="Times New Roman" w:cs="Arial"/>
          <w:szCs w:val="24"/>
          <w:lang w:eastAsia="en-AU"/>
        </w:rPr>
        <w:t xml:space="preserve">would be considered eligible as </w:t>
      </w:r>
      <w:r w:rsidR="00984AA4" w:rsidRPr="00DB2068">
        <w:rPr>
          <w:rFonts w:eastAsia="Times New Roman" w:cs="Arial"/>
          <w:szCs w:val="24"/>
          <w:lang w:eastAsia="en-AU"/>
        </w:rPr>
        <w:t xml:space="preserve">a </w:t>
      </w:r>
      <w:r w:rsidR="00900CAE">
        <w:rPr>
          <w:rFonts w:eastAsia="Times New Roman" w:cs="Arial"/>
          <w:szCs w:val="24"/>
          <w:lang w:eastAsia="en-AU"/>
        </w:rPr>
        <w:t>p</w:t>
      </w:r>
      <w:r w:rsidR="00984AA4" w:rsidRPr="00DB2068">
        <w:rPr>
          <w:rFonts w:eastAsia="Times New Roman" w:cs="Arial"/>
          <w:szCs w:val="24"/>
          <w:lang w:eastAsia="en-AU"/>
        </w:rPr>
        <w:t xml:space="preserve">roject </w:t>
      </w:r>
      <w:r w:rsidR="007F69E5" w:rsidRPr="00DB2068">
        <w:rPr>
          <w:rFonts w:eastAsia="Times New Roman" w:cs="Arial"/>
          <w:szCs w:val="24"/>
          <w:lang w:eastAsia="en-AU"/>
        </w:rPr>
        <w:t>Delivery Lead</w:t>
      </w:r>
      <w:r w:rsidRPr="00DB2068">
        <w:rPr>
          <w:rFonts w:eastAsia="Times New Roman" w:cs="Arial"/>
          <w:szCs w:val="24"/>
          <w:lang w:eastAsia="en-AU"/>
        </w:rPr>
        <w:t xml:space="preserve">: </w:t>
      </w:r>
    </w:p>
    <w:p w14:paraId="5A922917" w14:textId="79E3950A" w:rsidR="00AA75CB" w:rsidRPr="00DB2068" w:rsidRDefault="00AA75CB" w:rsidP="007F4F64">
      <w:pPr>
        <w:numPr>
          <w:ilvl w:val="0"/>
          <w:numId w:val="4"/>
        </w:numPr>
        <w:spacing w:after="120" w:line="240" w:lineRule="auto"/>
        <w:ind w:left="714" w:hanging="357"/>
        <w:jc w:val="both"/>
        <w:rPr>
          <w:rFonts w:eastAsia="Times New Roman" w:cs="Arial"/>
          <w:szCs w:val="24"/>
          <w:lang w:eastAsia="en-AU"/>
        </w:rPr>
      </w:pPr>
      <w:r w:rsidRPr="00DB2068">
        <w:rPr>
          <w:rFonts w:eastAsia="Times New Roman" w:cs="Arial"/>
          <w:szCs w:val="24"/>
          <w:lang w:eastAsia="en-AU"/>
        </w:rPr>
        <w:t>incubators, co-working spaces, or other innovation service providers</w:t>
      </w:r>
      <w:r w:rsidR="0097453B" w:rsidRPr="00DB2068">
        <w:rPr>
          <w:rFonts w:eastAsia="Times New Roman" w:cs="Arial"/>
          <w:szCs w:val="24"/>
          <w:lang w:eastAsia="en-AU"/>
        </w:rPr>
        <w:t>;</w:t>
      </w:r>
    </w:p>
    <w:p w14:paraId="343F50F7" w14:textId="6FE253C3" w:rsidR="00AA75CB" w:rsidRPr="00DB2068" w:rsidRDefault="004C52D1" w:rsidP="007F4F64">
      <w:pPr>
        <w:numPr>
          <w:ilvl w:val="0"/>
          <w:numId w:val="4"/>
        </w:numPr>
        <w:spacing w:after="120" w:line="240" w:lineRule="auto"/>
        <w:ind w:left="714" w:hanging="357"/>
        <w:jc w:val="both"/>
        <w:rPr>
          <w:rFonts w:eastAsia="Times New Roman" w:cs="Arial"/>
          <w:szCs w:val="24"/>
          <w:lang w:eastAsia="en-AU"/>
        </w:rPr>
      </w:pPr>
      <w:r>
        <w:rPr>
          <w:rFonts w:eastAsia="Times New Roman" w:cs="Arial"/>
          <w:szCs w:val="24"/>
          <w:lang w:eastAsia="en-AU"/>
        </w:rPr>
        <w:t>Local Government Authorities</w:t>
      </w:r>
      <w:r w:rsidR="0097453B" w:rsidRPr="00DB2068">
        <w:rPr>
          <w:rFonts w:eastAsia="Times New Roman" w:cs="Arial"/>
          <w:szCs w:val="24"/>
          <w:lang w:eastAsia="en-AU"/>
        </w:rPr>
        <w:t>;</w:t>
      </w:r>
    </w:p>
    <w:p w14:paraId="7C11E600" w14:textId="22B625F7" w:rsidR="00AA75CB" w:rsidRPr="00DB2068" w:rsidRDefault="00AA75CB" w:rsidP="007F4F64">
      <w:pPr>
        <w:numPr>
          <w:ilvl w:val="0"/>
          <w:numId w:val="4"/>
        </w:numPr>
        <w:spacing w:after="120" w:line="240" w:lineRule="auto"/>
        <w:ind w:left="714" w:hanging="357"/>
        <w:jc w:val="both"/>
        <w:rPr>
          <w:rFonts w:eastAsia="Times New Roman" w:cs="Arial"/>
          <w:szCs w:val="24"/>
          <w:lang w:eastAsia="en-AU"/>
        </w:rPr>
      </w:pPr>
      <w:r w:rsidRPr="00DB2068">
        <w:rPr>
          <w:rFonts w:eastAsia="Times New Roman" w:cs="Arial"/>
          <w:szCs w:val="24"/>
          <w:lang w:eastAsia="en-AU"/>
        </w:rPr>
        <w:t>private and public organisations</w:t>
      </w:r>
      <w:r w:rsidR="00C9744B">
        <w:rPr>
          <w:rFonts w:eastAsia="Times New Roman" w:cs="Arial"/>
          <w:szCs w:val="24"/>
          <w:lang w:eastAsia="en-AU"/>
        </w:rPr>
        <w:t xml:space="preserve"> that work in collaboration with other organisation</w:t>
      </w:r>
      <w:r w:rsidR="00F257DC">
        <w:rPr>
          <w:rFonts w:eastAsia="Times New Roman" w:cs="Arial"/>
          <w:szCs w:val="24"/>
          <w:lang w:eastAsia="en-AU"/>
        </w:rPr>
        <w:t>s</w:t>
      </w:r>
      <w:r w:rsidR="0097453B" w:rsidRPr="00DB2068">
        <w:rPr>
          <w:rFonts w:eastAsia="Times New Roman" w:cs="Arial"/>
          <w:szCs w:val="24"/>
          <w:lang w:eastAsia="en-AU"/>
        </w:rPr>
        <w:t>;</w:t>
      </w:r>
    </w:p>
    <w:p w14:paraId="55B178C6" w14:textId="661BA2E1" w:rsidR="00AA75CB" w:rsidRPr="00DB2068" w:rsidRDefault="004C33A2" w:rsidP="007F4F64">
      <w:pPr>
        <w:numPr>
          <w:ilvl w:val="0"/>
          <w:numId w:val="4"/>
        </w:numPr>
        <w:spacing w:after="120" w:line="240" w:lineRule="auto"/>
        <w:ind w:left="714" w:hanging="357"/>
        <w:jc w:val="both"/>
        <w:rPr>
          <w:rFonts w:eastAsia="Times New Roman" w:cs="Arial"/>
          <w:szCs w:val="24"/>
          <w:lang w:eastAsia="en-AU"/>
        </w:rPr>
      </w:pPr>
      <w:r w:rsidRPr="00DB2068">
        <w:rPr>
          <w:rFonts w:eastAsia="Times New Roman" w:cs="Arial"/>
          <w:szCs w:val="24"/>
          <w:lang w:eastAsia="en-AU"/>
        </w:rPr>
        <w:t>not-for-profit entities</w:t>
      </w:r>
      <w:r w:rsidR="0097453B" w:rsidRPr="00DB2068">
        <w:rPr>
          <w:rFonts w:eastAsia="Times New Roman" w:cs="Arial"/>
          <w:szCs w:val="24"/>
          <w:lang w:eastAsia="en-AU"/>
        </w:rPr>
        <w:t>; and</w:t>
      </w:r>
    </w:p>
    <w:p w14:paraId="147317A1" w14:textId="7FDD32B7" w:rsidR="001709AF" w:rsidRPr="00DB2068" w:rsidRDefault="00AA75CB" w:rsidP="006D560A">
      <w:pPr>
        <w:numPr>
          <w:ilvl w:val="0"/>
          <w:numId w:val="4"/>
        </w:numPr>
        <w:spacing w:after="0" w:line="240" w:lineRule="auto"/>
        <w:ind w:left="714" w:hanging="357"/>
        <w:jc w:val="both"/>
        <w:rPr>
          <w:rFonts w:eastAsia="Times New Roman" w:cs="Arial"/>
          <w:szCs w:val="24"/>
          <w:lang w:eastAsia="en-AU"/>
        </w:rPr>
      </w:pPr>
      <w:r w:rsidRPr="00DB2068">
        <w:rPr>
          <w:rFonts w:eastAsia="Times New Roman" w:cs="Arial"/>
          <w:szCs w:val="24"/>
          <w:lang w:eastAsia="en-AU"/>
        </w:rPr>
        <w:t>publicl</w:t>
      </w:r>
      <w:r w:rsidR="0097453B" w:rsidRPr="00DB2068">
        <w:rPr>
          <w:rFonts w:eastAsia="Times New Roman" w:cs="Arial"/>
          <w:szCs w:val="24"/>
          <w:lang w:eastAsia="en-AU"/>
        </w:rPr>
        <w:t>y funded research organisations</w:t>
      </w:r>
      <w:r w:rsidR="00486AD7">
        <w:rPr>
          <w:rFonts w:eastAsia="Times New Roman" w:cs="Arial"/>
          <w:szCs w:val="24"/>
          <w:lang w:eastAsia="en-AU"/>
        </w:rPr>
        <w:t>.</w:t>
      </w:r>
    </w:p>
    <w:p w14:paraId="1E5E2AD8" w14:textId="601B8ED9" w:rsidR="00A577B3" w:rsidRDefault="00A577B3" w:rsidP="006D560A">
      <w:pPr>
        <w:spacing w:after="0" w:line="240" w:lineRule="auto"/>
        <w:jc w:val="both"/>
        <w:rPr>
          <w:rFonts w:eastAsia="Times New Roman" w:cs="Arial"/>
          <w:szCs w:val="24"/>
          <w:lang w:eastAsia="en-AU"/>
        </w:rPr>
      </w:pPr>
    </w:p>
    <w:p w14:paraId="1D9E7285" w14:textId="1F7EA088" w:rsidR="00F02337" w:rsidRPr="00DB2068" w:rsidRDefault="00445DA9" w:rsidP="001709AF">
      <w:pPr>
        <w:spacing w:after="120" w:line="240" w:lineRule="auto"/>
        <w:jc w:val="both"/>
        <w:rPr>
          <w:rFonts w:eastAsia="Times New Roman" w:cs="Arial"/>
          <w:szCs w:val="24"/>
          <w:lang w:eastAsia="en-AU"/>
        </w:rPr>
      </w:pPr>
      <w:r w:rsidRPr="00DB2068">
        <w:rPr>
          <w:rFonts w:eastAsia="Times New Roman" w:cs="Arial"/>
          <w:szCs w:val="24"/>
          <w:lang w:eastAsia="en-AU"/>
        </w:rPr>
        <w:t xml:space="preserve">A </w:t>
      </w:r>
      <w:r w:rsidR="00EF3783">
        <w:rPr>
          <w:rFonts w:eastAsia="Times New Roman" w:cs="Arial"/>
          <w:szCs w:val="24"/>
          <w:lang w:eastAsia="en-AU"/>
        </w:rPr>
        <w:t>p</w:t>
      </w:r>
      <w:r w:rsidR="00984AA4" w:rsidRPr="00DB2068">
        <w:rPr>
          <w:rFonts w:eastAsia="Times New Roman" w:cs="Arial"/>
          <w:szCs w:val="24"/>
          <w:lang w:eastAsia="en-AU"/>
        </w:rPr>
        <w:t>roject</w:t>
      </w:r>
      <w:r w:rsidR="00AA75CB" w:rsidRPr="00DB2068">
        <w:rPr>
          <w:rFonts w:eastAsia="Times New Roman" w:cs="Arial"/>
          <w:szCs w:val="24"/>
          <w:lang w:eastAsia="en-AU"/>
        </w:rPr>
        <w:t xml:space="preserve"> </w:t>
      </w:r>
      <w:r w:rsidRPr="00DB2068">
        <w:rPr>
          <w:rFonts w:eastAsia="Times New Roman" w:cs="Arial"/>
          <w:szCs w:val="24"/>
          <w:lang w:eastAsia="en-AU"/>
        </w:rPr>
        <w:t>Delivery L</w:t>
      </w:r>
      <w:r w:rsidR="007F69E5" w:rsidRPr="00DB2068">
        <w:rPr>
          <w:rFonts w:eastAsia="Times New Roman" w:cs="Arial"/>
          <w:szCs w:val="24"/>
          <w:lang w:eastAsia="en-AU"/>
        </w:rPr>
        <w:t xml:space="preserve">ead </w:t>
      </w:r>
      <w:r w:rsidR="0016134E" w:rsidRPr="00DB2068">
        <w:rPr>
          <w:rFonts w:eastAsia="Times New Roman" w:cs="Arial"/>
          <w:szCs w:val="24"/>
          <w:lang w:eastAsia="en-AU"/>
        </w:rPr>
        <w:t>must:</w:t>
      </w:r>
    </w:p>
    <w:p w14:paraId="6B6A0D02" w14:textId="648E6DDF" w:rsidR="00DF3CC9" w:rsidRPr="00DB2068" w:rsidRDefault="00DF3CC9" w:rsidP="00DF3CC9">
      <w:pPr>
        <w:numPr>
          <w:ilvl w:val="0"/>
          <w:numId w:val="36"/>
        </w:numPr>
        <w:spacing w:after="120" w:line="240" w:lineRule="auto"/>
        <w:jc w:val="both"/>
        <w:rPr>
          <w:rFonts w:eastAsia="Times New Roman" w:cs="Arial"/>
          <w:szCs w:val="24"/>
          <w:lang w:eastAsia="en-AU"/>
        </w:rPr>
      </w:pPr>
      <w:r w:rsidRPr="00DB2068">
        <w:rPr>
          <w:rFonts w:eastAsia="Times New Roman" w:cs="Arial"/>
          <w:szCs w:val="24"/>
          <w:lang w:eastAsia="en-AU"/>
        </w:rPr>
        <w:t>have an Australian Business Number (ABN);</w:t>
      </w:r>
      <w:r>
        <w:rPr>
          <w:rFonts w:eastAsia="Times New Roman" w:cs="Arial"/>
          <w:szCs w:val="24"/>
          <w:lang w:eastAsia="en-AU"/>
        </w:rPr>
        <w:t xml:space="preserve"> </w:t>
      </w:r>
    </w:p>
    <w:p w14:paraId="629C07D2" w14:textId="3417CD52" w:rsidR="00AA75CB" w:rsidRDefault="001874A2" w:rsidP="007F4F64">
      <w:pPr>
        <w:pStyle w:val="ListParagraph"/>
        <w:numPr>
          <w:ilvl w:val="0"/>
          <w:numId w:val="36"/>
        </w:numPr>
        <w:spacing w:after="120"/>
        <w:ind w:left="714" w:hanging="357"/>
        <w:contextualSpacing w:val="0"/>
        <w:jc w:val="both"/>
        <w:rPr>
          <w:rFonts w:cs="Arial"/>
          <w:lang w:eastAsia="en-AU"/>
        </w:rPr>
      </w:pPr>
      <w:r w:rsidRPr="00DB2068">
        <w:rPr>
          <w:rFonts w:cs="Arial"/>
          <w:lang w:eastAsia="en-AU"/>
        </w:rPr>
        <w:t>demonstrate collaboration with other organisations</w:t>
      </w:r>
      <w:r w:rsidR="00AA75CB" w:rsidRPr="00DB2068">
        <w:rPr>
          <w:rFonts w:cs="Arial"/>
          <w:lang w:eastAsia="en-AU"/>
        </w:rPr>
        <w:t xml:space="preserve"> in the region</w:t>
      </w:r>
      <w:r w:rsidR="00DF3CC9">
        <w:rPr>
          <w:rFonts w:cs="Arial"/>
          <w:lang w:eastAsia="en-AU"/>
        </w:rPr>
        <w:t>/s where the project will be delivered</w:t>
      </w:r>
      <w:r w:rsidR="0016134E" w:rsidRPr="00DB2068">
        <w:rPr>
          <w:rFonts w:cs="Arial"/>
          <w:lang w:eastAsia="en-AU"/>
        </w:rPr>
        <w:t>;</w:t>
      </w:r>
    </w:p>
    <w:p w14:paraId="16E4E346" w14:textId="477C9147" w:rsidR="00EF3783" w:rsidRPr="00DB2068" w:rsidRDefault="00EF3783" w:rsidP="007F4F64">
      <w:pPr>
        <w:pStyle w:val="ListParagraph"/>
        <w:numPr>
          <w:ilvl w:val="0"/>
          <w:numId w:val="36"/>
        </w:numPr>
        <w:spacing w:after="120"/>
        <w:ind w:left="714" w:hanging="357"/>
        <w:contextualSpacing w:val="0"/>
        <w:jc w:val="both"/>
        <w:rPr>
          <w:rFonts w:cs="Arial"/>
          <w:lang w:eastAsia="en-AU"/>
        </w:rPr>
      </w:pPr>
      <w:r>
        <w:rPr>
          <w:rFonts w:cs="Arial"/>
          <w:lang w:eastAsia="en-AU"/>
        </w:rPr>
        <w:t>be able to provide programs and services to</w:t>
      </w:r>
      <w:r w:rsidR="00F822AD">
        <w:rPr>
          <w:rFonts w:cs="Arial"/>
          <w:lang w:eastAsia="en-AU"/>
        </w:rPr>
        <w:t xml:space="preserve"> </w:t>
      </w:r>
      <w:r w:rsidR="001A414C">
        <w:rPr>
          <w:rFonts w:cs="Arial"/>
          <w:lang w:eastAsia="en-AU"/>
        </w:rPr>
        <w:t xml:space="preserve">multiple </w:t>
      </w:r>
      <w:r w:rsidR="008F69BF">
        <w:rPr>
          <w:rFonts w:cs="Arial"/>
          <w:lang w:eastAsia="en-AU"/>
        </w:rPr>
        <w:t>locations</w:t>
      </w:r>
      <w:r>
        <w:rPr>
          <w:rFonts w:cs="Arial"/>
          <w:lang w:eastAsia="en-AU"/>
        </w:rPr>
        <w:t>;</w:t>
      </w:r>
    </w:p>
    <w:p w14:paraId="65EFC20E" w14:textId="4B5B9BDB" w:rsidR="00855A5F" w:rsidRPr="00DB2068" w:rsidRDefault="0097453B" w:rsidP="007F4F64">
      <w:pPr>
        <w:pStyle w:val="ListParagraph"/>
        <w:numPr>
          <w:ilvl w:val="0"/>
          <w:numId w:val="36"/>
        </w:numPr>
        <w:spacing w:after="120"/>
        <w:ind w:left="714" w:hanging="357"/>
        <w:contextualSpacing w:val="0"/>
        <w:jc w:val="both"/>
        <w:rPr>
          <w:rFonts w:cs="Arial"/>
          <w:lang w:eastAsia="en-AU"/>
        </w:rPr>
      </w:pPr>
      <w:r w:rsidRPr="00DB2068">
        <w:rPr>
          <w:rFonts w:cs="Arial"/>
          <w:lang w:eastAsia="en-AU"/>
        </w:rPr>
        <w:t>d</w:t>
      </w:r>
      <w:r w:rsidR="00AA75CB" w:rsidRPr="00DB2068">
        <w:rPr>
          <w:rFonts w:cs="Arial"/>
          <w:lang w:eastAsia="en-AU"/>
        </w:rPr>
        <w:t xml:space="preserve">emonstrate they have </w:t>
      </w:r>
      <w:r w:rsidR="00C04EB4" w:rsidRPr="00DB2068">
        <w:rPr>
          <w:rFonts w:cs="Arial"/>
          <w:lang w:eastAsia="en-AU"/>
        </w:rPr>
        <w:t xml:space="preserve">the </w:t>
      </w:r>
      <w:r w:rsidR="00AA75CB" w:rsidRPr="00DB2068">
        <w:rPr>
          <w:rFonts w:cs="Arial"/>
          <w:lang w:eastAsia="en-AU"/>
        </w:rPr>
        <w:t>management</w:t>
      </w:r>
      <w:r w:rsidR="00AA2150">
        <w:rPr>
          <w:rFonts w:cs="Arial"/>
          <w:lang w:eastAsia="en-AU"/>
        </w:rPr>
        <w:t>, financial</w:t>
      </w:r>
      <w:r w:rsidR="00AA75CB" w:rsidRPr="00DB2068">
        <w:rPr>
          <w:rFonts w:cs="Arial"/>
          <w:lang w:eastAsia="en-AU"/>
        </w:rPr>
        <w:t xml:space="preserve"> and technical capability and professional networks to deliver activities outlined in the </w:t>
      </w:r>
      <w:r w:rsidR="00855A5F" w:rsidRPr="00DB2068">
        <w:rPr>
          <w:rFonts w:cs="Arial"/>
          <w:lang w:eastAsia="en-AU"/>
        </w:rPr>
        <w:t>regional</w:t>
      </w:r>
      <w:r w:rsidR="00AA75CB" w:rsidRPr="00DB2068">
        <w:rPr>
          <w:rFonts w:cs="Arial"/>
          <w:lang w:eastAsia="en-AU"/>
        </w:rPr>
        <w:t xml:space="preserve"> proposal</w:t>
      </w:r>
      <w:r w:rsidRPr="00DB2068">
        <w:rPr>
          <w:rFonts w:cs="Arial"/>
          <w:lang w:eastAsia="en-AU"/>
        </w:rPr>
        <w:t xml:space="preserve">; </w:t>
      </w:r>
    </w:p>
    <w:p w14:paraId="39F473D2" w14:textId="4A599389" w:rsidR="00AA75CB" w:rsidRPr="00DB2068" w:rsidRDefault="00DB2ABB" w:rsidP="001709AF">
      <w:pPr>
        <w:pStyle w:val="ListParagraph"/>
        <w:numPr>
          <w:ilvl w:val="0"/>
          <w:numId w:val="36"/>
        </w:numPr>
        <w:ind w:left="714" w:hanging="357"/>
        <w:contextualSpacing w:val="0"/>
        <w:jc w:val="both"/>
        <w:rPr>
          <w:rFonts w:cs="Arial"/>
          <w:lang w:eastAsia="en-AU"/>
        </w:rPr>
      </w:pPr>
      <w:r w:rsidRPr="00DB2068">
        <w:rPr>
          <w:rFonts w:cs="Arial"/>
          <w:lang w:eastAsia="en-AU"/>
        </w:rPr>
        <w:t>p</w:t>
      </w:r>
      <w:r w:rsidR="00710C24" w:rsidRPr="00DB2068">
        <w:rPr>
          <w:rFonts w:cs="Arial"/>
          <w:lang w:eastAsia="en-AU"/>
        </w:rPr>
        <w:t>rovide</w:t>
      </w:r>
      <w:r w:rsidR="00855A5F" w:rsidRPr="00DB2068">
        <w:rPr>
          <w:rFonts w:cs="Arial"/>
          <w:lang w:eastAsia="en-AU"/>
        </w:rPr>
        <w:t xml:space="preserve"> a statement of viability </w:t>
      </w:r>
      <w:r w:rsidR="00D54DC1">
        <w:rPr>
          <w:rFonts w:cs="Arial"/>
          <w:lang w:eastAsia="en-AU"/>
        </w:rPr>
        <w:t xml:space="preserve">from </w:t>
      </w:r>
      <w:r w:rsidR="001A414C">
        <w:rPr>
          <w:rFonts w:cs="Arial"/>
          <w:lang w:eastAsia="en-AU"/>
        </w:rPr>
        <w:t>the</w:t>
      </w:r>
      <w:r w:rsidR="00855A5F" w:rsidRPr="00DB2068">
        <w:rPr>
          <w:rFonts w:cs="Arial"/>
          <w:lang w:eastAsia="en-AU"/>
        </w:rPr>
        <w:t xml:space="preserve"> Chief Financial Officer (CFO) </w:t>
      </w:r>
      <w:r w:rsidR="001A414C">
        <w:rPr>
          <w:rFonts w:cs="Arial"/>
          <w:lang w:eastAsia="en-AU"/>
        </w:rPr>
        <w:t xml:space="preserve">and </w:t>
      </w:r>
      <w:r w:rsidR="00712AC5" w:rsidRPr="00DB2068">
        <w:rPr>
          <w:rFonts w:cs="Arial"/>
          <w:lang w:eastAsia="en-AU"/>
        </w:rPr>
        <w:t>two</w:t>
      </w:r>
      <w:r w:rsidR="00855A5F" w:rsidRPr="00DB2068">
        <w:rPr>
          <w:rFonts w:cs="Arial"/>
          <w:lang w:eastAsia="en-AU"/>
        </w:rPr>
        <w:t xml:space="preserve"> years</w:t>
      </w:r>
      <w:r w:rsidR="00712AC5" w:rsidRPr="00DB2068">
        <w:rPr>
          <w:rFonts w:cs="Arial"/>
          <w:lang w:eastAsia="en-AU"/>
        </w:rPr>
        <w:t>’</w:t>
      </w:r>
      <w:r w:rsidR="00855A5F" w:rsidRPr="00DB2068">
        <w:rPr>
          <w:rFonts w:cs="Arial"/>
          <w:lang w:eastAsia="en-AU"/>
        </w:rPr>
        <w:t xml:space="preserve"> of </w:t>
      </w:r>
      <w:r w:rsidR="00561AC9">
        <w:rPr>
          <w:rFonts w:cs="Arial"/>
          <w:lang w:eastAsia="en-AU"/>
        </w:rPr>
        <w:t>audited</w:t>
      </w:r>
      <w:r w:rsidR="00855A5F" w:rsidRPr="00DB2068">
        <w:rPr>
          <w:rFonts w:cs="Arial"/>
          <w:lang w:eastAsia="en-AU"/>
        </w:rPr>
        <w:t xml:space="preserve"> financial statements</w:t>
      </w:r>
      <w:r w:rsidR="00561AC9">
        <w:rPr>
          <w:rFonts w:cs="Arial"/>
          <w:lang w:eastAsia="en-AU"/>
        </w:rPr>
        <w:t>.</w:t>
      </w:r>
    </w:p>
    <w:p w14:paraId="720C05DE" w14:textId="0F2D8B89" w:rsidR="00710C24" w:rsidRPr="00DB2068" w:rsidRDefault="00710C24" w:rsidP="001709AF">
      <w:pPr>
        <w:spacing w:after="0" w:line="240" w:lineRule="auto"/>
        <w:jc w:val="both"/>
        <w:rPr>
          <w:rFonts w:cs="Arial"/>
          <w:b/>
          <w:szCs w:val="24"/>
        </w:rPr>
      </w:pPr>
    </w:p>
    <w:p w14:paraId="524A19E5" w14:textId="016B7D8B" w:rsidR="0025762C" w:rsidRPr="00272AF4" w:rsidRDefault="0025762C" w:rsidP="00272AF4">
      <w:pPr>
        <w:pStyle w:val="Heading3"/>
      </w:pPr>
      <w:r w:rsidRPr="00272AF4">
        <w:t xml:space="preserve">Who is not eligible to apply to be a </w:t>
      </w:r>
      <w:r w:rsidR="00984AA4" w:rsidRPr="00272AF4">
        <w:t xml:space="preserve">Project </w:t>
      </w:r>
      <w:r w:rsidR="00F02337" w:rsidRPr="00272AF4">
        <w:t>D</w:t>
      </w:r>
      <w:r w:rsidRPr="00272AF4">
        <w:t xml:space="preserve">elivery </w:t>
      </w:r>
      <w:r w:rsidR="0016134E" w:rsidRPr="00272AF4">
        <w:t>Lead</w:t>
      </w:r>
      <w:r w:rsidRPr="00272AF4">
        <w:t>?</w:t>
      </w:r>
    </w:p>
    <w:p w14:paraId="7FD056F4" w14:textId="740B8D72" w:rsidR="0025762C" w:rsidRPr="00DB2068" w:rsidRDefault="00A577B3" w:rsidP="00DC566D">
      <w:pPr>
        <w:numPr>
          <w:ilvl w:val="0"/>
          <w:numId w:val="4"/>
        </w:numPr>
        <w:spacing w:after="120" w:line="240" w:lineRule="auto"/>
        <w:ind w:left="714" w:hanging="357"/>
        <w:jc w:val="both"/>
        <w:rPr>
          <w:rFonts w:eastAsia="Times New Roman" w:cs="Arial"/>
          <w:szCs w:val="24"/>
          <w:lang w:eastAsia="en-AU"/>
        </w:rPr>
      </w:pPr>
      <w:r>
        <w:rPr>
          <w:rFonts w:eastAsia="Times New Roman" w:cs="Arial"/>
          <w:szCs w:val="24"/>
          <w:lang w:eastAsia="en-AU"/>
        </w:rPr>
        <w:t>A</w:t>
      </w:r>
      <w:r w:rsidR="0025762C" w:rsidRPr="00DB2068">
        <w:rPr>
          <w:rFonts w:eastAsia="Times New Roman" w:cs="Arial"/>
          <w:szCs w:val="24"/>
          <w:lang w:eastAsia="en-AU"/>
        </w:rPr>
        <w:t xml:space="preserve">n individual, partnership or </w:t>
      </w:r>
      <w:r w:rsidR="009D4269" w:rsidRPr="00DB2068">
        <w:rPr>
          <w:rFonts w:eastAsia="Times New Roman" w:cs="Arial"/>
          <w:szCs w:val="24"/>
          <w:lang w:eastAsia="en-AU"/>
        </w:rPr>
        <w:t>trust</w:t>
      </w:r>
      <w:r w:rsidR="009D4269">
        <w:rPr>
          <w:rFonts w:eastAsia="Times New Roman" w:cs="Arial"/>
          <w:szCs w:val="24"/>
          <w:lang w:eastAsia="en-AU"/>
        </w:rPr>
        <w:t xml:space="preserve"> </w:t>
      </w:r>
      <w:r w:rsidR="009D4269" w:rsidRPr="00DB2068">
        <w:rPr>
          <w:rFonts w:eastAsia="Times New Roman" w:cs="Arial"/>
          <w:szCs w:val="24"/>
          <w:lang w:eastAsia="en-AU"/>
        </w:rPr>
        <w:t xml:space="preserve">(however, an incorporated trustee </w:t>
      </w:r>
      <w:r w:rsidR="009D4269">
        <w:rPr>
          <w:rFonts w:eastAsia="Times New Roman" w:cs="Arial"/>
          <w:szCs w:val="24"/>
          <w:lang w:eastAsia="en-AU"/>
        </w:rPr>
        <w:t>may apply on behalf of a trust),</w:t>
      </w:r>
      <w:r w:rsidR="009D4269" w:rsidRPr="00DB2068">
        <w:rPr>
          <w:rFonts w:eastAsia="Times New Roman" w:cs="Arial"/>
          <w:szCs w:val="24"/>
          <w:lang w:eastAsia="en-AU"/>
        </w:rPr>
        <w:t xml:space="preserve"> </w:t>
      </w:r>
      <w:r w:rsidR="009D4269">
        <w:rPr>
          <w:rFonts w:eastAsia="Times New Roman" w:cs="Arial"/>
          <w:szCs w:val="24"/>
          <w:lang w:eastAsia="en-AU"/>
        </w:rPr>
        <w:t>as</w:t>
      </w:r>
      <w:r w:rsidR="004F3797">
        <w:rPr>
          <w:rFonts w:eastAsia="Times New Roman" w:cs="Arial"/>
          <w:szCs w:val="24"/>
          <w:lang w:eastAsia="en-AU"/>
        </w:rPr>
        <w:t xml:space="preserve"> defined by the Australian Tax Office</w:t>
      </w:r>
      <w:r>
        <w:rPr>
          <w:rFonts w:eastAsia="Times New Roman" w:cs="Arial"/>
          <w:szCs w:val="24"/>
          <w:lang w:eastAsia="en-AU"/>
        </w:rPr>
        <w:t>.</w:t>
      </w:r>
    </w:p>
    <w:p w14:paraId="76A4DD00" w14:textId="77CA4E26" w:rsidR="0025762C" w:rsidRDefault="00A577B3" w:rsidP="00DC566D">
      <w:pPr>
        <w:numPr>
          <w:ilvl w:val="0"/>
          <w:numId w:val="4"/>
        </w:numPr>
        <w:spacing w:after="0" w:line="240" w:lineRule="auto"/>
        <w:jc w:val="both"/>
        <w:rPr>
          <w:rFonts w:eastAsia="Times New Roman" w:cs="Arial"/>
          <w:szCs w:val="24"/>
          <w:lang w:eastAsia="en-AU"/>
        </w:rPr>
      </w:pPr>
      <w:r w:rsidRPr="00DB2068">
        <w:rPr>
          <w:rFonts w:eastAsia="Times New Roman" w:cs="Arial"/>
          <w:szCs w:val="24"/>
          <w:lang w:eastAsia="en-AU"/>
        </w:rPr>
        <w:t>A</w:t>
      </w:r>
      <w:r w:rsidR="0025762C" w:rsidRPr="00DB2068">
        <w:rPr>
          <w:rFonts w:eastAsia="Times New Roman" w:cs="Arial"/>
          <w:szCs w:val="24"/>
          <w:lang w:eastAsia="en-AU"/>
        </w:rPr>
        <w:t xml:space="preserve"> Commonwealth or State Government agency or body (including government </w:t>
      </w:r>
      <w:r w:rsidR="00D54DC1">
        <w:rPr>
          <w:rFonts w:eastAsia="Times New Roman" w:cs="Arial"/>
          <w:szCs w:val="24"/>
          <w:lang w:eastAsia="en-AU"/>
        </w:rPr>
        <w:t>trading</w:t>
      </w:r>
      <w:r w:rsidR="0025762C" w:rsidRPr="00DB2068">
        <w:rPr>
          <w:rFonts w:eastAsia="Times New Roman" w:cs="Arial"/>
          <w:szCs w:val="24"/>
          <w:lang w:eastAsia="en-AU"/>
        </w:rPr>
        <w:t xml:space="preserve"> enterprises).</w:t>
      </w:r>
    </w:p>
    <w:p w14:paraId="0412ACC4" w14:textId="755213EA" w:rsidR="004F3797" w:rsidRDefault="004F3797">
      <w:pPr>
        <w:rPr>
          <w:lang w:eastAsia="en-AU"/>
        </w:rPr>
      </w:pPr>
    </w:p>
    <w:p w14:paraId="2DBF4DB3" w14:textId="51C641FA" w:rsidR="0025762C" w:rsidRPr="00272AF4" w:rsidDel="004A070F" w:rsidRDefault="0025762C" w:rsidP="00950B8C">
      <w:pPr>
        <w:pStyle w:val="Heading3"/>
        <w:spacing w:before="0" w:beforeAutospacing="0"/>
      </w:pPr>
      <w:r w:rsidRPr="00272AF4" w:rsidDel="004A070F">
        <w:t>Ineligible uses of funding</w:t>
      </w:r>
    </w:p>
    <w:p w14:paraId="1F1499E1" w14:textId="700BCA21" w:rsidR="0025762C" w:rsidRPr="00DB2068" w:rsidDel="004A070F" w:rsidRDefault="0025762C" w:rsidP="00D91480">
      <w:pPr>
        <w:spacing w:before="60" w:after="0" w:line="276" w:lineRule="auto"/>
        <w:jc w:val="both"/>
        <w:rPr>
          <w:rFonts w:eastAsia="Times New Roman" w:cs="Arial"/>
          <w:szCs w:val="24"/>
          <w:lang w:eastAsia="en-AU"/>
        </w:rPr>
      </w:pPr>
      <w:r w:rsidRPr="00DB2068" w:rsidDel="004A070F">
        <w:rPr>
          <w:rFonts w:eastAsia="Times New Roman" w:cs="Arial"/>
          <w:szCs w:val="24"/>
          <w:lang w:eastAsia="en-AU"/>
        </w:rPr>
        <w:t xml:space="preserve">Funding </w:t>
      </w:r>
      <w:r w:rsidR="00DF4354" w:rsidRPr="009239B0" w:rsidDel="004A070F">
        <w:rPr>
          <w:rFonts w:eastAsia="Times New Roman" w:cs="Arial"/>
          <w:szCs w:val="24"/>
          <w:lang w:eastAsia="en-AU"/>
        </w:rPr>
        <w:t xml:space="preserve">is only for </w:t>
      </w:r>
      <w:r w:rsidR="00AA2150">
        <w:rPr>
          <w:rFonts w:eastAsia="Times New Roman" w:cs="Arial"/>
          <w:szCs w:val="24"/>
          <w:lang w:eastAsia="en-AU"/>
        </w:rPr>
        <w:t xml:space="preserve">the </w:t>
      </w:r>
      <w:r w:rsidR="00DF4354" w:rsidRPr="009239B0" w:rsidDel="004A070F">
        <w:rPr>
          <w:rFonts w:eastAsia="Times New Roman" w:cs="Arial"/>
          <w:szCs w:val="24"/>
          <w:lang w:eastAsia="en-AU"/>
        </w:rPr>
        <w:t xml:space="preserve">delivery of project outcomes as defined against the criteria and </w:t>
      </w:r>
      <w:r w:rsidRPr="00DB2068" w:rsidDel="004A070F">
        <w:rPr>
          <w:rFonts w:eastAsia="Times New Roman" w:cs="Arial"/>
          <w:szCs w:val="24"/>
          <w:lang w:eastAsia="en-AU"/>
        </w:rPr>
        <w:t>may not be used for the following costs</w:t>
      </w:r>
      <w:r w:rsidR="00847F29">
        <w:rPr>
          <w:rFonts w:eastAsia="Times New Roman" w:cs="Arial"/>
          <w:szCs w:val="24"/>
          <w:lang w:eastAsia="en-AU"/>
        </w:rPr>
        <w:t>:</w:t>
      </w:r>
    </w:p>
    <w:p w14:paraId="74601C02" w14:textId="4B54E623" w:rsidR="0025762C" w:rsidRPr="00DB2068" w:rsidDel="004A070F" w:rsidRDefault="0025762C" w:rsidP="00894EB5">
      <w:pPr>
        <w:numPr>
          <w:ilvl w:val="0"/>
          <w:numId w:val="4"/>
        </w:numPr>
        <w:spacing w:before="120" w:after="0" w:line="276" w:lineRule="auto"/>
        <w:ind w:left="714" w:hanging="357"/>
        <w:contextualSpacing/>
        <w:jc w:val="both"/>
        <w:rPr>
          <w:rFonts w:eastAsia="Times New Roman" w:cs="Arial"/>
          <w:szCs w:val="24"/>
          <w:lang w:eastAsia="en-AU"/>
        </w:rPr>
      </w:pPr>
      <w:r w:rsidRPr="00DB2068" w:rsidDel="004A070F">
        <w:rPr>
          <w:rFonts w:eastAsia="Times New Roman" w:cs="Arial"/>
          <w:szCs w:val="24"/>
          <w:lang w:eastAsia="en-AU"/>
        </w:rPr>
        <w:t>capital works and/or physical infrastructure including any buildings</w:t>
      </w:r>
      <w:r w:rsidR="0016134E" w:rsidRPr="00DB2068" w:rsidDel="004A070F">
        <w:rPr>
          <w:rFonts w:eastAsia="Times New Roman" w:cs="Arial"/>
          <w:szCs w:val="24"/>
          <w:lang w:eastAsia="en-AU"/>
        </w:rPr>
        <w:t xml:space="preserve">; </w:t>
      </w:r>
    </w:p>
    <w:p w14:paraId="517EC531" w14:textId="7B8D9E46" w:rsidR="00D91480" w:rsidRPr="00D91480" w:rsidDel="004A070F" w:rsidRDefault="0025762C" w:rsidP="00894EB5">
      <w:pPr>
        <w:numPr>
          <w:ilvl w:val="0"/>
          <w:numId w:val="4"/>
        </w:numPr>
        <w:spacing w:before="120" w:after="0" w:line="276" w:lineRule="auto"/>
        <w:ind w:left="714" w:hanging="357"/>
        <w:contextualSpacing/>
        <w:jc w:val="both"/>
        <w:rPr>
          <w:rFonts w:eastAsia="Times New Roman" w:cs="Arial"/>
          <w:szCs w:val="24"/>
          <w:lang w:eastAsia="en-AU"/>
        </w:rPr>
      </w:pPr>
      <w:r w:rsidRPr="00D91480" w:rsidDel="004A070F">
        <w:rPr>
          <w:rFonts w:eastAsia="Times New Roman" w:cs="Arial"/>
          <w:szCs w:val="24"/>
          <w:lang w:eastAsia="en-AU"/>
        </w:rPr>
        <w:t>tenancy</w:t>
      </w:r>
      <w:r w:rsidR="003F72E0" w:rsidRPr="00D91480" w:rsidDel="004A070F">
        <w:rPr>
          <w:rFonts w:eastAsia="Times New Roman" w:cs="Arial"/>
          <w:szCs w:val="24"/>
          <w:lang w:eastAsia="en-AU"/>
        </w:rPr>
        <w:t>,</w:t>
      </w:r>
      <w:r w:rsidRPr="00D91480" w:rsidDel="004A070F">
        <w:rPr>
          <w:rFonts w:eastAsia="Times New Roman" w:cs="Arial"/>
          <w:szCs w:val="24"/>
          <w:lang w:eastAsia="en-AU"/>
        </w:rPr>
        <w:t xml:space="preserve"> including rental or lease of floor space</w:t>
      </w:r>
      <w:r w:rsidR="001E4B8F" w:rsidRPr="00D91480" w:rsidDel="004A070F">
        <w:rPr>
          <w:rFonts w:eastAsia="Times New Roman" w:cs="Arial"/>
          <w:szCs w:val="24"/>
          <w:lang w:eastAsia="en-AU"/>
        </w:rPr>
        <w:t xml:space="preserve">; </w:t>
      </w:r>
      <w:r w:rsidR="000B22B9" w:rsidDel="004A070F">
        <w:rPr>
          <w:rFonts w:eastAsia="Times New Roman" w:cs="Arial"/>
          <w:szCs w:val="24"/>
          <w:lang w:eastAsia="en-AU"/>
        </w:rPr>
        <w:t>or</w:t>
      </w:r>
    </w:p>
    <w:p w14:paraId="6DC7CB87" w14:textId="3206BBDC" w:rsidR="00CD44D8" w:rsidDel="004A070F" w:rsidRDefault="002650CD" w:rsidP="00894EB5">
      <w:pPr>
        <w:numPr>
          <w:ilvl w:val="0"/>
          <w:numId w:val="4"/>
        </w:numPr>
        <w:spacing w:before="120" w:after="0" w:line="276" w:lineRule="auto"/>
        <w:ind w:left="714" w:hanging="357"/>
        <w:contextualSpacing/>
        <w:jc w:val="both"/>
        <w:rPr>
          <w:rFonts w:eastAsia="Times New Roman" w:cs="Arial"/>
          <w:szCs w:val="24"/>
          <w:lang w:eastAsia="en-AU"/>
        </w:rPr>
      </w:pPr>
      <w:r>
        <w:rPr>
          <w:rFonts w:eastAsia="Times New Roman" w:cs="Arial"/>
          <w:szCs w:val="24"/>
          <w:lang w:eastAsia="en-AU"/>
        </w:rPr>
        <w:t>c</w:t>
      </w:r>
      <w:r w:rsidR="00444F5F" w:rsidRPr="00D91480" w:rsidDel="004A070F">
        <w:rPr>
          <w:rFonts w:eastAsia="Times New Roman" w:cs="Arial"/>
          <w:szCs w:val="24"/>
          <w:lang w:eastAsia="en-AU"/>
        </w:rPr>
        <w:t>onsultation</w:t>
      </w:r>
      <w:r w:rsidR="00D91480" w:rsidRPr="00D91480" w:rsidDel="004A070F">
        <w:rPr>
          <w:rFonts w:eastAsia="Times New Roman" w:cs="Arial"/>
          <w:szCs w:val="24"/>
          <w:lang w:eastAsia="en-AU"/>
        </w:rPr>
        <w:t xml:space="preserve"> or </w:t>
      </w:r>
      <w:r w:rsidR="00D91480" w:rsidDel="004A070F">
        <w:rPr>
          <w:rFonts w:eastAsia="Times New Roman" w:cs="Arial"/>
          <w:szCs w:val="24"/>
          <w:lang w:eastAsia="en-AU"/>
        </w:rPr>
        <w:t>publication</w:t>
      </w:r>
      <w:r w:rsidR="00D91480" w:rsidRPr="00D91480" w:rsidDel="004A070F">
        <w:rPr>
          <w:rFonts w:eastAsia="Times New Roman" w:cs="Arial"/>
          <w:szCs w:val="24"/>
          <w:lang w:eastAsia="en-AU"/>
        </w:rPr>
        <w:t xml:space="preserve"> services</w:t>
      </w:r>
      <w:r w:rsidR="001E4B8F" w:rsidRPr="00D91480" w:rsidDel="004A070F">
        <w:rPr>
          <w:rFonts w:eastAsia="Times New Roman" w:cs="Arial"/>
          <w:szCs w:val="24"/>
          <w:lang w:eastAsia="en-AU"/>
        </w:rPr>
        <w:t>.</w:t>
      </w:r>
    </w:p>
    <w:p w14:paraId="70A0118E" w14:textId="3EED803D" w:rsidR="00A57E41" w:rsidRDefault="00A57E41">
      <w:pPr>
        <w:rPr>
          <w:rFonts w:eastAsia="Times New Roman" w:cs="Times New Roman"/>
          <w:b/>
          <w:bCs/>
          <w:sz w:val="28"/>
          <w:szCs w:val="27"/>
          <w:lang w:eastAsia="en-AU"/>
        </w:rPr>
      </w:pPr>
      <w:r>
        <w:rPr>
          <w:rFonts w:eastAsia="Times New Roman" w:cs="Times New Roman"/>
          <w:b/>
          <w:bCs/>
          <w:sz w:val="28"/>
          <w:szCs w:val="27"/>
          <w:lang w:eastAsia="en-AU"/>
        </w:rPr>
        <w:br w:type="page"/>
      </w:r>
    </w:p>
    <w:p w14:paraId="3C5B2F1F" w14:textId="77777777" w:rsidR="005E00EB" w:rsidRPr="00950B8C" w:rsidRDefault="005E00EB" w:rsidP="00950B8C">
      <w:pPr>
        <w:rPr>
          <w:lang w:eastAsia="en-AU"/>
        </w:rPr>
      </w:pPr>
    </w:p>
    <w:p w14:paraId="1032AC29" w14:textId="77777777" w:rsidR="008D1747" w:rsidRPr="00C55734" w:rsidDel="004A070F" w:rsidRDefault="008D1747" w:rsidP="008D1747">
      <w:pPr>
        <w:rPr>
          <w:rFonts w:eastAsia="Times New Roman" w:cs="Times New Roman"/>
          <w:b/>
          <w:bCs/>
          <w:sz w:val="28"/>
          <w:szCs w:val="27"/>
          <w:lang w:eastAsia="en-AU"/>
        </w:rPr>
      </w:pPr>
      <w:r w:rsidRPr="00655D06">
        <w:rPr>
          <w:rFonts w:eastAsia="Times New Roman" w:cs="Times New Roman"/>
          <w:b/>
          <w:bCs/>
          <w:sz w:val="28"/>
          <w:szCs w:val="27"/>
          <w:lang w:eastAsia="en-AU"/>
        </w:rPr>
        <w:t>Matched</w:t>
      </w:r>
      <w:r w:rsidRPr="00C55734" w:rsidDel="004A070F">
        <w:rPr>
          <w:rFonts w:eastAsia="Times New Roman" w:cs="Times New Roman"/>
          <w:b/>
          <w:bCs/>
          <w:sz w:val="28"/>
          <w:szCs w:val="27"/>
          <w:lang w:eastAsia="en-AU"/>
        </w:rPr>
        <w:t xml:space="preserve"> funding </w:t>
      </w:r>
    </w:p>
    <w:p w14:paraId="52782D2D" w14:textId="217E5DDF" w:rsidR="008D1747" w:rsidRPr="00894EB5" w:rsidRDefault="008D1747" w:rsidP="00894EB5">
      <w:pPr>
        <w:spacing w:after="0" w:line="240" w:lineRule="auto"/>
        <w:jc w:val="both"/>
        <w:rPr>
          <w:rFonts w:cs="Arial"/>
          <w:lang w:eastAsia="en-AU"/>
        </w:rPr>
      </w:pPr>
      <w:r w:rsidRPr="00894EB5" w:rsidDel="004A070F">
        <w:rPr>
          <w:rFonts w:cs="Arial"/>
          <w:lang w:eastAsia="en-AU"/>
        </w:rPr>
        <w:t xml:space="preserve">Funding from the RNIF </w:t>
      </w:r>
      <w:r w:rsidRPr="00894EB5">
        <w:rPr>
          <w:rFonts w:cs="Arial"/>
          <w:lang w:eastAsia="en-AU"/>
        </w:rPr>
        <w:t xml:space="preserve">is required to be </w:t>
      </w:r>
      <w:r w:rsidRPr="00894EB5" w:rsidDel="004A070F">
        <w:rPr>
          <w:rFonts w:cs="Arial"/>
          <w:lang w:eastAsia="en-AU"/>
        </w:rPr>
        <w:t xml:space="preserve">matched on a 1:1 ratio against </w:t>
      </w:r>
      <w:r w:rsidRPr="00894EB5">
        <w:rPr>
          <w:rFonts w:cs="Arial"/>
          <w:lang w:eastAsia="en-AU"/>
        </w:rPr>
        <w:t xml:space="preserve">other </w:t>
      </w:r>
      <w:r w:rsidRPr="00894EB5" w:rsidDel="004A070F">
        <w:rPr>
          <w:rFonts w:cs="Arial"/>
          <w:lang w:eastAsia="en-AU"/>
        </w:rPr>
        <w:t xml:space="preserve">contributions from </w:t>
      </w:r>
      <w:r w:rsidR="00D3166F" w:rsidRPr="00894EB5">
        <w:rPr>
          <w:rFonts w:cs="Arial"/>
          <w:lang w:eastAsia="en-AU"/>
        </w:rPr>
        <w:t xml:space="preserve">project partners, external </w:t>
      </w:r>
      <w:r w:rsidRPr="00894EB5">
        <w:rPr>
          <w:rFonts w:cs="Arial"/>
          <w:lang w:eastAsia="en-AU"/>
        </w:rPr>
        <w:t>public and private sources</w:t>
      </w:r>
      <w:r w:rsidRPr="00894EB5" w:rsidDel="004A070F">
        <w:rPr>
          <w:rFonts w:cs="Arial"/>
          <w:lang w:eastAsia="en-AU"/>
        </w:rPr>
        <w:t xml:space="preserve"> or in-kind services. </w:t>
      </w:r>
    </w:p>
    <w:p w14:paraId="528B5AE6" w14:textId="77777777" w:rsidR="00894EB5" w:rsidRDefault="00894EB5" w:rsidP="00894EB5">
      <w:pPr>
        <w:spacing w:after="0" w:line="240" w:lineRule="auto"/>
        <w:jc w:val="both"/>
        <w:rPr>
          <w:rFonts w:cs="Arial"/>
          <w:lang w:eastAsia="en-AU"/>
        </w:rPr>
      </w:pPr>
    </w:p>
    <w:p w14:paraId="315E36F8" w14:textId="3E603C16" w:rsidR="008D1747" w:rsidRPr="00894EB5" w:rsidDel="004A070F" w:rsidRDefault="0000455C" w:rsidP="00894EB5">
      <w:pPr>
        <w:spacing w:after="0" w:line="240" w:lineRule="auto"/>
        <w:jc w:val="both"/>
        <w:rPr>
          <w:rFonts w:cs="Arial"/>
          <w:lang w:eastAsia="en-AU"/>
        </w:rPr>
      </w:pPr>
      <w:r w:rsidRPr="00894EB5">
        <w:rPr>
          <w:rFonts w:cs="Arial"/>
          <w:lang w:eastAsia="en-AU"/>
        </w:rPr>
        <w:t>A</w:t>
      </w:r>
      <w:r w:rsidR="008D1747" w:rsidRPr="00894EB5">
        <w:rPr>
          <w:rFonts w:cs="Arial"/>
          <w:lang w:eastAsia="en-AU"/>
        </w:rPr>
        <w:t xml:space="preserve"> minimum of 50 per cent </w:t>
      </w:r>
      <w:r w:rsidR="00D3166F" w:rsidRPr="00894EB5">
        <w:rPr>
          <w:rFonts w:cs="Arial"/>
          <w:lang w:eastAsia="en-AU"/>
        </w:rPr>
        <w:t xml:space="preserve">of the </w:t>
      </w:r>
      <w:r w:rsidRPr="00894EB5">
        <w:rPr>
          <w:rFonts w:cs="Arial"/>
          <w:lang w:eastAsia="en-AU"/>
        </w:rPr>
        <w:t>co-</w:t>
      </w:r>
      <w:r w:rsidR="00D3166F" w:rsidRPr="00894EB5">
        <w:rPr>
          <w:rFonts w:cs="Arial"/>
          <w:lang w:eastAsia="en-AU"/>
        </w:rPr>
        <w:t xml:space="preserve">contribution must be raised </w:t>
      </w:r>
      <w:r w:rsidR="008D1747" w:rsidRPr="00894EB5">
        <w:rPr>
          <w:rFonts w:cs="Arial"/>
          <w:lang w:eastAsia="en-AU"/>
        </w:rPr>
        <w:t>as cash. The rest of the contribution can be raised from i</w:t>
      </w:r>
      <w:r w:rsidR="008D1747" w:rsidRPr="00894EB5" w:rsidDel="004A070F">
        <w:rPr>
          <w:rFonts w:cs="Arial"/>
          <w:lang w:eastAsia="en-AU"/>
        </w:rPr>
        <w:t>n-kind contributions</w:t>
      </w:r>
      <w:r w:rsidR="008D1747" w:rsidRPr="00894EB5">
        <w:rPr>
          <w:rFonts w:cs="Arial"/>
          <w:lang w:eastAsia="en-AU"/>
        </w:rPr>
        <w:t xml:space="preserve"> </w:t>
      </w:r>
      <w:r w:rsidR="008D1747" w:rsidRPr="00894EB5" w:rsidDel="004A070F">
        <w:rPr>
          <w:rFonts w:cs="Arial"/>
          <w:lang w:eastAsia="en-AU"/>
        </w:rPr>
        <w:t>directly relate</w:t>
      </w:r>
      <w:r w:rsidR="008D1747" w:rsidRPr="00894EB5">
        <w:rPr>
          <w:rFonts w:cs="Arial"/>
          <w:lang w:eastAsia="en-AU"/>
        </w:rPr>
        <w:t>d</w:t>
      </w:r>
      <w:r w:rsidR="008D1747" w:rsidRPr="00894EB5" w:rsidDel="004A070F">
        <w:rPr>
          <w:rFonts w:cs="Arial"/>
          <w:lang w:eastAsia="en-AU"/>
        </w:rPr>
        <w:t xml:space="preserve"> to the project activities. Examples of in-kind </w:t>
      </w:r>
      <w:r w:rsidR="008D1747" w:rsidRPr="00894EB5">
        <w:rPr>
          <w:rFonts w:cs="Arial"/>
          <w:lang w:eastAsia="en-AU"/>
        </w:rPr>
        <w:t xml:space="preserve">contributions </w:t>
      </w:r>
      <w:r w:rsidR="008D1747" w:rsidRPr="00894EB5" w:rsidDel="004A070F">
        <w:rPr>
          <w:rFonts w:cs="Arial"/>
          <w:lang w:eastAsia="en-AU"/>
        </w:rPr>
        <w:t>include:</w:t>
      </w:r>
    </w:p>
    <w:p w14:paraId="066FA084" w14:textId="13B41B2C" w:rsidR="008D1747" w:rsidRPr="00DB2068" w:rsidDel="004A070F" w:rsidRDefault="008D1747" w:rsidP="00894EB5">
      <w:pPr>
        <w:numPr>
          <w:ilvl w:val="0"/>
          <w:numId w:val="4"/>
        </w:numPr>
        <w:spacing w:before="120" w:after="0" w:line="276" w:lineRule="auto"/>
        <w:ind w:left="714" w:hanging="357"/>
        <w:jc w:val="both"/>
        <w:rPr>
          <w:rFonts w:eastAsia="Times New Roman" w:cs="Arial"/>
          <w:szCs w:val="24"/>
          <w:lang w:eastAsia="en-AU"/>
        </w:rPr>
      </w:pPr>
      <w:r w:rsidRPr="00DB2068" w:rsidDel="004A070F">
        <w:rPr>
          <w:rFonts w:eastAsia="Times New Roman" w:cs="Arial"/>
          <w:szCs w:val="24"/>
          <w:lang w:eastAsia="en-AU"/>
        </w:rPr>
        <w:t>third party staff salaries</w:t>
      </w:r>
      <w:r w:rsidDel="004A070F">
        <w:rPr>
          <w:rFonts w:eastAsia="Times New Roman" w:cs="Arial"/>
          <w:szCs w:val="24"/>
          <w:lang w:eastAsia="en-AU"/>
        </w:rPr>
        <w:t>;</w:t>
      </w:r>
    </w:p>
    <w:p w14:paraId="036D98F6" w14:textId="7BC98244" w:rsidR="008D1747" w:rsidRPr="00DB2068" w:rsidDel="004A070F" w:rsidRDefault="008D1747" w:rsidP="00894EB5">
      <w:pPr>
        <w:numPr>
          <w:ilvl w:val="0"/>
          <w:numId w:val="4"/>
        </w:numPr>
        <w:spacing w:before="120" w:after="0" w:line="276" w:lineRule="auto"/>
        <w:ind w:left="714" w:hanging="357"/>
        <w:contextualSpacing/>
        <w:jc w:val="both"/>
        <w:rPr>
          <w:rFonts w:eastAsia="Times New Roman" w:cs="Arial"/>
          <w:szCs w:val="24"/>
          <w:lang w:eastAsia="en-AU"/>
        </w:rPr>
      </w:pPr>
      <w:r w:rsidRPr="00DB2068" w:rsidDel="004A070F">
        <w:rPr>
          <w:rFonts w:eastAsia="Times New Roman" w:cs="Arial"/>
          <w:szCs w:val="24"/>
          <w:lang w:eastAsia="en-AU"/>
        </w:rPr>
        <w:t>access to facilities such as office space</w:t>
      </w:r>
      <w:r w:rsidDel="004A070F">
        <w:rPr>
          <w:rFonts w:eastAsia="Times New Roman" w:cs="Arial"/>
          <w:szCs w:val="24"/>
          <w:lang w:eastAsia="en-AU"/>
        </w:rPr>
        <w:t>;</w:t>
      </w:r>
    </w:p>
    <w:p w14:paraId="1E91C0E7" w14:textId="4EDFE8CB" w:rsidR="008D1747" w:rsidRPr="00DB2068" w:rsidDel="004A070F" w:rsidRDefault="008D1747" w:rsidP="00894EB5">
      <w:pPr>
        <w:numPr>
          <w:ilvl w:val="0"/>
          <w:numId w:val="4"/>
        </w:numPr>
        <w:spacing w:before="120" w:after="0" w:line="276" w:lineRule="auto"/>
        <w:ind w:left="714" w:hanging="357"/>
        <w:contextualSpacing/>
        <w:jc w:val="both"/>
        <w:rPr>
          <w:rFonts w:eastAsia="Times New Roman" w:cs="Arial"/>
          <w:szCs w:val="24"/>
          <w:lang w:eastAsia="en-AU"/>
        </w:rPr>
      </w:pPr>
      <w:r w:rsidRPr="00DB2068" w:rsidDel="004A070F">
        <w:rPr>
          <w:rFonts w:eastAsia="Times New Roman" w:cs="Arial"/>
          <w:szCs w:val="24"/>
          <w:lang w:eastAsia="en-AU"/>
        </w:rPr>
        <w:t>access to services such as coaching and mentoring</w:t>
      </w:r>
      <w:r w:rsidDel="004A070F">
        <w:rPr>
          <w:rFonts w:eastAsia="Times New Roman" w:cs="Arial"/>
          <w:szCs w:val="24"/>
          <w:lang w:eastAsia="en-AU"/>
        </w:rPr>
        <w:t>; and</w:t>
      </w:r>
    </w:p>
    <w:p w14:paraId="58A225D9" w14:textId="61E06322" w:rsidR="008D1747" w:rsidRDefault="008D1747" w:rsidP="00894EB5">
      <w:pPr>
        <w:numPr>
          <w:ilvl w:val="0"/>
          <w:numId w:val="4"/>
        </w:numPr>
        <w:spacing w:before="120" w:after="0" w:line="276" w:lineRule="auto"/>
        <w:ind w:left="714" w:hanging="357"/>
        <w:contextualSpacing/>
        <w:jc w:val="both"/>
        <w:rPr>
          <w:rFonts w:eastAsia="Times New Roman" w:cs="Arial"/>
          <w:szCs w:val="24"/>
          <w:lang w:eastAsia="en-AU"/>
        </w:rPr>
      </w:pPr>
      <w:r w:rsidRPr="00DB2068" w:rsidDel="004A070F">
        <w:rPr>
          <w:rFonts w:eastAsia="Times New Roman" w:cs="Arial"/>
          <w:szCs w:val="24"/>
          <w:lang w:eastAsia="en-AU"/>
        </w:rPr>
        <w:t xml:space="preserve">access to resources such as IT equipment and software. </w:t>
      </w:r>
    </w:p>
    <w:p w14:paraId="5F92DE0E" w14:textId="616D5CBE" w:rsidR="008D1747" w:rsidRDefault="008D1747" w:rsidP="008D1747">
      <w:pPr>
        <w:spacing w:after="0" w:line="240" w:lineRule="auto"/>
        <w:jc w:val="both"/>
        <w:rPr>
          <w:rFonts w:cs="Arial"/>
          <w:lang w:eastAsia="en-AU"/>
        </w:rPr>
      </w:pPr>
    </w:p>
    <w:p w14:paraId="205DB254" w14:textId="3F03534A" w:rsidR="008D1747" w:rsidRPr="00655D06" w:rsidDel="004A070F" w:rsidRDefault="008D1747" w:rsidP="00894EB5">
      <w:pPr>
        <w:spacing w:after="0" w:line="240" w:lineRule="auto"/>
        <w:jc w:val="both"/>
        <w:rPr>
          <w:rFonts w:cs="Arial"/>
          <w:lang w:eastAsia="en-AU"/>
        </w:rPr>
      </w:pPr>
      <w:r w:rsidRPr="008A7229" w:rsidDel="004A070F">
        <w:rPr>
          <w:rFonts w:cs="Arial"/>
          <w:lang w:eastAsia="en-AU"/>
        </w:rPr>
        <w:t xml:space="preserve">Calculations of in-kind contributions must be consistent with current market rates and applicants must provide details for calculation of the </w:t>
      </w:r>
      <w:r w:rsidRPr="00655D06" w:rsidDel="004A070F">
        <w:rPr>
          <w:rFonts w:cs="Arial"/>
          <w:lang w:eastAsia="en-AU"/>
        </w:rPr>
        <w:t>dollar value of any in-kind contribution.</w:t>
      </w:r>
    </w:p>
    <w:p w14:paraId="5173CE5E" w14:textId="77777777" w:rsidR="00894EB5" w:rsidRDefault="00894EB5" w:rsidP="00894EB5">
      <w:pPr>
        <w:pStyle w:val="NormalBN"/>
        <w:rPr>
          <w:lang w:eastAsia="en-AU"/>
        </w:rPr>
      </w:pPr>
    </w:p>
    <w:p w14:paraId="2C5C1DC5" w14:textId="21D9A1F4" w:rsidR="00D3166F" w:rsidRDefault="00D3166F" w:rsidP="00894EB5">
      <w:pPr>
        <w:pStyle w:val="NormalBN"/>
        <w:rPr>
          <w:lang w:eastAsia="en-AU"/>
        </w:rPr>
      </w:pPr>
      <w:r>
        <w:rPr>
          <w:lang w:eastAsia="en-AU"/>
        </w:rPr>
        <w:t>RNIF funding can be used to attract leverage funds</w:t>
      </w:r>
      <w:r w:rsidR="00847F29">
        <w:rPr>
          <w:lang w:eastAsia="en-AU"/>
        </w:rPr>
        <w:t>. P</w:t>
      </w:r>
      <w:r w:rsidDel="004A070F">
        <w:rPr>
          <w:lang w:eastAsia="en-AU"/>
        </w:rPr>
        <w:t xml:space="preserve">ayment timing will be conditional upon the </w:t>
      </w:r>
      <w:r>
        <w:rPr>
          <w:lang w:eastAsia="en-AU"/>
        </w:rPr>
        <w:t>Delivery Lead</w:t>
      </w:r>
      <w:r w:rsidDel="004F3797">
        <w:rPr>
          <w:lang w:eastAsia="en-AU"/>
        </w:rPr>
        <w:t xml:space="preserve"> </w:t>
      </w:r>
      <w:r w:rsidDel="004A070F">
        <w:rPr>
          <w:lang w:eastAsia="en-AU"/>
        </w:rPr>
        <w:t>securing the</w:t>
      </w:r>
      <w:r w:rsidR="00847F29">
        <w:rPr>
          <w:lang w:eastAsia="en-AU"/>
        </w:rPr>
        <w:t>se</w:t>
      </w:r>
      <w:r w:rsidDel="004A070F">
        <w:rPr>
          <w:lang w:eastAsia="en-AU"/>
        </w:rPr>
        <w:t xml:space="preserve"> funds.</w:t>
      </w:r>
    </w:p>
    <w:p w14:paraId="12D0059B" w14:textId="77777777" w:rsidR="00894EB5" w:rsidRDefault="00894EB5" w:rsidP="00894EB5">
      <w:pPr>
        <w:pStyle w:val="NormalBN"/>
        <w:rPr>
          <w:lang w:eastAsia="en-AU"/>
        </w:rPr>
      </w:pPr>
    </w:p>
    <w:p w14:paraId="458F01EE" w14:textId="38A92DE9" w:rsidR="008D1747" w:rsidDel="004A070F" w:rsidRDefault="008D1747" w:rsidP="00894EB5">
      <w:pPr>
        <w:pStyle w:val="NormalBN"/>
        <w:rPr>
          <w:lang w:eastAsia="en-AU"/>
        </w:rPr>
      </w:pPr>
      <w:r>
        <w:rPr>
          <w:lang w:eastAsia="en-AU"/>
        </w:rPr>
        <w:t>The assessment panel may consider projects</w:t>
      </w:r>
      <w:r>
        <w:t xml:space="preserve"> that have not been able to achieve the full leverage requirement if they are able to demonstrate exceptional alignment to the </w:t>
      </w:r>
      <w:r w:rsidR="00847F29">
        <w:t xml:space="preserve">eligibility and </w:t>
      </w:r>
      <w:r>
        <w:t xml:space="preserve">merit criteria. Delivery Leads are required to raise this with the </w:t>
      </w:r>
      <w:r w:rsidDel="004A070F">
        <w:rPr>
          <w:lang w:eastAsia="en-AU"/>
        </w:rPr>
        <w:t>Department p</w:t>
      </w:r>
      <w:r w:rsidRPr="00DB2068" w:rsidDel="004A070F">
        <w:rPr>
          <w:lang w:eastAsia="en-AU"/>
        </w:rPr>
        <w:t xml:space="preserve">rior to </w:t>
      </w:r>
      <w:r w:rsidR="007C46A4">
        <w:rPr>
          <w:lang w:eastAsia="en-AU"/>
        </w:rPr>
        <w:t xml:space="preserve">submitting an application </w:t>
      </w:r>
      <w:r>
        <w:rPr>
          <w:lang w:eastAsia="en-AU"/>
        </w:rPr>
        <w:t>to ensure all opportunities have been explored.</w:t>
      </w:r>
    </w:p>
    <w:p w14:paraId="54E2908B" w14:textId="77777777" w:rsidR="00894EB5" w:rsidRDefault="00894EB5" w:rsidP="008D1747">
      <w:pPr>
        <w:spacing w:after="0" w:line="240" w:lineRule="auto"/>
        <w:jc w:val="both"/>
        <w:rPr>
          <w:rFonts w:eastAsia="Times New Roman" w:cs="Arial"/>
          <w:szCs w:val="24"/>
          <w:lang w:eastAsia="en-AU"/>
        </w:rPr>
      </w:pPr>
    </w:p>
    <w:p w14:paraId="1A49D0E5" w14:textId="12A247FB" w:rsidR="008D1747" w:rsidRDefault="008D1747" w:rsidP="008D1747">
      <w:pPr>
        <w:spacing w:after="0" w:line="240" w:lineRule="auto"/>
        <w:jc w:val="both"/>
        <w:rPr>
          <w:rFonts w:eastAsia="Times New Roman" w:cs="Arial"/>
          <w:szCs w:val="24"/>
          <w:lang w:eastAsia="en-AU"/>
        </w:rPr>
      </w:pPr>
      <w:r>
        <w:rPr>
          <w:rFonts w:eastAsia="Times New Roman" w:cs="Arial"/>
          <w:szCs w:val="24"/>
          <w:lang w:eastAsia="en-AU"/>
        </w:rPr>
        <w:t xml:space="preserve">Table 1 provides an example of how the project budget should be matched. </w:t>
      </w:r>
    </w:p>
    <w:p w14:paraId="1CDF94F8" w14:textId="5232111F" w:rsidR="008D1747" w:rsidRDefault="008D1747" w:rsidP="008D1747">
      <w:pPr>
        <w:spacing w:after="0" w:line="240" w:lineRule="auto"/>
        <w:jc w:val="both"/>
        <w:rPr>
          <w:rFonts w:eastAsia="Times New Roman" w:cs="Arial"/>
          <w:szCs w:val="24"/>
          <w:lang w:eastAsia="en-AU"/>
        </w:rPr>
      </w:pPr>
    </w:p>
    <w:p w14:paraId="4862B547" w14:textId="1823CF44" w:rsidR="008D1747" w:rsidRDefault="008D1747" w:rsidP="008D1747">
      <w:pPr>
        <w:spacing w:after="0" w:line="240" w:lineRule="auto"/>
        <w:jc w:val="both"/>
        <w:rPr>
          <w:rFonts w:eastAsia="Times New Roman" w:cs="Arial"/>
          <w:szCs w:val="24"/>
          <w:lang w:eastAsia="en-AU"/>
        </w:rPr>
      </w:pPr>
    </w:p>
    <w:p w14:paraId="0DD12DB4" w14:textId="07183597" w:rsidR="008D1747" w:rsidRPr="00655D06" w:rsidRDefault="008D1747" w:rsidP="008D1747">
      <w:pPr>
        <w:spacing w:after="0" w:line="240" w:lineRule="auto"/>
        <w:jc w:val="both"/>
        <w:rPr>
          <w:rFonts w:eastAsia="Times New Roman" w:cs="Arial"/>
          <w:b/>
          <w:sz w:val="20"/>
          <w:szCs w:val="24"/>
          <w:lang w:eastAsia="en-AU"/>
        </w:rPr>
      </w:pPr>
      <w:r w:rsidRPr="00655D06">
        <w:rPr>
          <w:rFonts w:eastAsia="Times New Roman" w:cs="Arial"/>
          <w:b/>
          <w:sz w:val="20"/>
          <w:szCs w:val="24"/>
          <w:lang w:eastAsia="en-AU"/>
        </w:rPr>
        <w:t>Table 1: Total Project Cost</w:t>
      </w:r>
    </w:p>
    <w:p w14:paraId="2CD2FBC1" w14:textId="486C859B" w:rsidR="008D1747" w:rsidRPr="006D560A" w:rsidDel="004A070F" w:rsidRDefault="008D1747" w:rsidP="008D1747">
      <w:pPr>
        <w:spacing w:after="0" w:line="240" w:lineRule="auto"/>
        <w:ind w:left="1083"/>
        <w:jc w:val="both"/>
        <w:rPr>
          <w:rFonts w:eastAsia="Times New Roman" w:cs="Arial"/>
          <w:szCs w:val="24"/>
          <w:lang w:eastAsia="en-AU"/>
        </w:rPr>
      </w:pPr>
      <w:r>
        <w:rPr>
          <w:rFonts w:eastAsia="Times New Roman" w:cs="Arial"/>
          <w:noProof/>
          <w:szCs w:val="24"/>
          <w:lang w:val="fil-PH" w:eastAsia="fil-PH"/>
        </w:rPr>
        <mc:AlternateContent>
          <mc:Choice Requires="wps">
            <w:drawing>
              <wp:anchor distT="0" distB="0" distL="114300" distR="114300" simplePos="0" relativeHeight="251693056" behindDoc="0" locked="0" layoutInCell="1" allowOverlap="1" wp14:anchorId="0C37A632" wp14:editId="710D8F87">
                <wp:simplePos x="0" y="0"/>
                <wp:positionH relativeFrom="margin">
                  <wp:align>left</wp:align>
                </wp:positionH>
                <wp:positionV relativeFrom="paragraph">
                  <wp:posOffset>28560</wp:posOffset>
                </wp:positionV>
                <wp:extent cx="5865962" cy="510102"/>
                <wp:effectExtent l="0" t="0" r="20955" b="23495"/>
                <wp:wrapNone/>
                <wp:docPr id="2" name="Rectangle 2"/>
                <wp:cNvGraphicFramePr/>
                <a:graphic xmlns:a="http://schemas.openxmlformats.org/drawingml/2006/main">
                  <a:graphicData uri="http://schemas.microsoft.com/office/word/2010/wordprocessingShape">
                    <wps:wsp>
                      <wps:cNvSpPr/>
                      <wps:spPr>
                        <a:xfrm>
                          <a:off x="0" y="0"/>
                          <a:ext cx="5865962" cy="510102"/>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976A6E5" w14:textId="77777777" w:rsidR="008D1747" w:rsidRPr="00C55734" w:rsidRDefault="008D1747" w:rsidP="008D1747">
                            <w:pPr>
                              <w:spacing w:after="0" w:line="240" w:lineRule="auto"/>
                              <w:jc w:val="center"/>
                              <w:rPr>
                                <w:b/>
                                <w:sz w:val="22"/>
                              </w:rPr>
                            </w:pPr>
                            <w:r w:rsidRPr="00C55734">
                              <w:rPr>
                                <w:b/>
                                <w:sz w:val="22"/>
                              </w:rPr>
                              <w:t>Total project cost  $100,000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37A632" id="Rectangle 2" o:spid="_x0000_s1026" style="position:absolute;left:0;text-align:left;margin-left:0;margin-top:2.25pt;width:461.9pt;height:40.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" fillcolor="#c3c3c3 [2166]" strokecolor="#a5a5a5 [3206]" strokeweight=".5pt">
                <v:fill color2="#b6b6b6 [2614]" rotate="t" colors="0 #d2d2d2;.5 #c8c8c8;1 silver" focus="100%" type="gradient">
                  <o:fill v:ext="view" type="gradientUnscaled"/>
                </v:fill>
                <v:textbox>
                  <w:txbxContent>
                    <w:p w14:paraId="6976A6E5" w14:textId="77777777" w:rsidR="008D1747" w:rsidRPr="00C55734" w:rsidRDefault="008D1747" w:rsidP="008D1747">
                      <w:pPr>
                        <w:spacing w:after="0" w:line="240" w:lineRule="auto"/>
                        <w:jc w:val="center"/>
                        <w:rPr>
                          <w:b/>
                          <w:sz w:val="22"/>
                        </w:rPr>
                      </w:pPr>
                      <w:r w:rsidRPr="00C55734">
                        <w:rPr>
                          <w:b/>
                          <w:sz w:val="22"/>
                        </w:rPr>
                        <w:t xml:space="preserve">Total project </w:t>
                      </w:r>
                      <w:proofErr w:type="gramStart"/>
                      <w:r w:rsidRPr="00C55734">
                        <w:rPr>
                          <w:b/>
                          <w:sz w:val="22"/>
                        </w:rPr>
                        <w:t>cost  $</w:t>
                      </w:r>
                      <w:proofErr w:type="gramEnd"/>
                      <w:r w:rsidRPr="00C55734">
                        <w:rPr>
                          <w:b/>
                          <w:sz w:val="22"/>
                        </w:rPr>
                        <w:t>100,000</w:t>
                      </w:r>
                    </w:p>
                  </w:txbxContent>
                </v:textbox>
                <w10:wrap anchorx="margin"/>
              </v:rect>
            </w:pict>
          </mc:Fallback>
        </mc:AlternateContent>
      </w:r>
    </w:p>
    <w:p w14:paraId="3510D8C8" w14:textId="6D692E3B" w:rsidR="008D1747" w:rsidRDefault="008D1747" w:rsidP="008D1747">
      <w:pPr>
        <w:spacing w:after="0" w:line="240" w:lineRule="auto"/>
        <w:jc w:val="both"/>
        <w:rPr>
          <w:rFonts w:eastAsia="Times New Roman" w:cs="Arial"/>
          <w:szCs w:val="24"/>
          <w:lang w:eastAsia="en-AU"/>
        </w:rPr>
      </w:pPr>
    </w:p>
    <w:p w14:paraId="625936F0" w14:textId="464E9CB7" w:rsidR="008D1747" w:rsidRDefault="008D1747" w:rsidP="008D1747">
      <w:pPr>
        <w:spacing w:after="0" w:line="240" w:lineRule="auto"/>
        <w:jc w:val="both"/>
        <w:rPr>
          <w:rFonts w:eastAsia="Times New Roman" w:cs="Arial"/>
          <w:szCs w:val="24"/>
          <w:lang w:eastAsia="en-AU"/>
        </w:rPr>
      </w:pPr>
    </w:p>
    <w:p w14:paraId="139D7D91" w14:textId="25983D63" w:rsidR="008D1747" w:rsidRDefault="008D2655" w:rsidP="008D1747">
      <w:pPr>
        <w:spacing w:after="0" w:line="240" w:lineRule="auto"/>
        <w:jc w:val="both"/>
        <w:rPr>
          <w:rFonts w:eastAsia="Times New Roman" w:cs="Arial"/>
          <w:szCs w:val="24"/>
          <w:lang w:eastAsia="en-AU"/>
        </w:rPr>
      </w:pPr>
      <w:r>
        <w:rPr>
          <w:rFonts w:eastAsia="Times New Roman" w:cs="Arial"/>
          <w:noProof/>
          <w:szCs w:val="24"/>
          <w:lang w:val="fil-PH" w:eastAsia="fil-PH"/>
        </w:rPr>
        <mc:AlternateContent>
          <mc:Choice Requires="wps">
            <w:drawing>
              <wp:anchor distT="0" distB="0" distL="114300" distR="114300" simplePos="0" relativeHeight="251695104" behindDoc="0" locked="0" layoutInCell="1" allowOverlap="1" wp14:anchorId="4D4D2940" wp14:editId="266BB39F">
                <wp:simplePos x="0" y="0"/>
                <wp:positionH relativeFrom="margin">
                  <wp:posOffset>3096883</wp:posOffset>
                </wp:positionH>
                <wp:positionV relativeFrom="paragraph">
                  <wp:posOffset>115330</wp:posOffset>
                </wp:positionV>
                <wp:extent cx="1316571" cy="509905"/>
                <wp:effectExtent l="0" t="0" r="17145" b="23495"/>
                <wp:wrapNone/>
                <wp:docPr id="5" name="Rectangle 5"/>
                <wp:cNvGraphicFramePr/>
                <a:graphic xmlns:a="http://schemas.openxmlformats.org/drawingml/2006/main">
                  <a:graphicData uri="http://schemas.microsoft.com/office/word/2010/wordprocessingShape">
                    <wps:wsp>
                      <wps:cNvSpPr/>
                      <wps:spPr>
                        <a:xfrm>
                          <a:off x="0" y="0"/>
                          <a:ext cx="1316571" cy="50990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0CE59A0" w14:textId="3DA677A6" w:rsidR="008D1747" w:rsidRPr="00C55734" w:rsidRDefault="008D2655" w:rsidP="008D1747">
                            <w:pPr>
                              <w:spacing w:after="0" w:line="240" w:lineRule="auto"/>
                              <w:jc w:val="center"/>
                              <w:rPr>
                                <w:b/>
                                <w:sz w:val="22"/>
                                <w:szCs w:val="20"/>
                              </w:rPr>
                            </w:pPr>
                            <w:r>
                              <w:rPr>
                                <w:b/>
                                <w:sz w:val="22"/>
                                <w:szCs w:val="20"/>
                              </w:rPr>
                              <w:t>C</w:t>
                            </w:r>
                            <w:r w:rsidR="008D1747" w:rsidRPr="00C55734">
                              <w:rPr>
                                <w:b/>
                                <w:sz w:val="22"/>
                                <w:szCs w:val="20"/>
                              </w:rPr>
                              <w:t>ash</w:t>
                            </w:r>
                            <w:r>
                              <w:rPr>
                                <w:b/>
                                <w:sz w:val="22"/>
                                <w:szCs w:val="20"/>
                              </w:rPr>
                              <w:t xml:space="preserve"> contribution </w:t>
                            </w:r>
                            <w:r w:rsidRPr="00C55734">
                              <w:rPr>
                                <w:b/>
                                <w:sz w:val="22"/>
                                <w:szCs w:val="20"/>
                              </w:rPr>
                              <w:t>25k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4D2940" id="Rectangle 5" o:spid="_x0000_s1027" style="position:absolute;left:0;text-align:left;margin-left:243.85pt;margin-top:9.1pt;width:103.65pt;height:4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&#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40CE59A0" w14:textId="3DA677A6" w:rsidR="008D1747" w:rsidRPr="00C55734" w:rsidRDefault="008D2655" w:rsidP="008D1747">
                      <w:pPr>
                        <w:spacing w:after="0" w:line="240" w:lineRule="auto"/>
                        <w:jc w:val="center"/>
                        <w:rPr>
                          <w:b/>
                          <w:sz w:val="22"/>
                          <w:szCs w:val="20"/>
                        </w:rPr>
                      </w:pPr>
                      <w:r>
                        <w:rPr>
                          <w:b/>
                          <w:sz w:val="22"/>
                          <w:szCs w:val="20"/>
                        </w:rPr>
                        <w:t>C</w:t>
                      </w:r>
                      <w:r w:rsidR="008D1747" w:rsidRPr="00C55734">
                        <w:rPr>
                          <w:b/>
                          <w:sz w:val="22"/>
                          <w:szCs w:val="20"/>
                        </w:rPr>
                        <w:t>ash</w:t>
                      </w:r>
                      <w:r>
                        <w:rPr>
                          <w:b/>
                          <w:sz w:val="22"/>
                          <w:szCs w:val="20"/>
                        </w:rPr>
                        <w:t xml:space="preserve"> contribution </w:t>
                      </w:r>
                      <w:r w:rsidRPr="00C55734">
                        <w:rPr>
                          <w:b/>
                          <w:sz w:val="22"/>
                          <w:szCs w:val="20"/>
                        </w:rPr>
                        <w:t>25k</w:t>
                      </w:r>
                    </w:p>
                  </w:txbxContent>
                </v:textbox>
                <w10:wrap anchorx="margin"/>
              </v:rect>
            </w:pict>
          </mc:Fallback>
        </mc:AlternateContent>
      </w:r>
      <w:r>
        <w:rPr>
          <w:rFonts w:eastAsia="Times New Roman" w:cs="Arial"/>
          <w:noProof/>
          <w:szCs w:val="24"/>
          <w:lang w:val="fil-PH" w:eastAsia="fil-PH"/>
        </w:rPr>
        <mc:AlternateContent>
          <mc:Choice Requires="wps">
            <w:drawing>
              <wp:anchor distT="0" distB="0" distL="114300" distR="114300" simplePos="0" relativeHeight="251694080" behindDoc="0" locked="0" layoutInCell="1" allowOverlap="1" wp14:anchorId="08D16B45" wp14:editId="7FAC3955">
                <wp:simplePos x="0" y="0"/>
                <wp:positionH relativeFrom="margin">
                  <wp:align>left</wp:align>
                </wp:positionH>
                <wp:positionV relativeFrom="paragraph">
                  <wp:posOffset>105154</wp:posOffset>
                </wp:positionV>
                <wp:extent cx="3027872" cy="522514"/>
                <wp:effectExtent l="0" t="0" r="20320" b="11430"/>
                <wp:wrapNone/>
                <wp:docPr id="3" name="Rectangle 3"/>
                <wp:cNvGraphicFramePr/>
                <a:graphic xmlns:a="http://schemas.openxmlformats.org/drawingml/2006/main">
                  <a:graphicData uri="http://schemas.microsoft.com/office/word/2010/wordprocessingShape">
                    <wps:wsp>
                      <wps:cNvSpPr/>
                      <wps:spPr>
                        <a:xfrm>
                          <a:off x="0" y="0"/>
                          <a:ext cx="3027872" cy="522514"/>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CCBDDDE" w14:textId="77777777" w:rsidR="008D1747" w:rsidRPr="00444F5F" w:rsidRDefault="008D1747" w:rsidP="008D1747">
                            <w:pPr>
                              <w:spacing w:after="0" w:line="240" w:lineRule="auto"/>
                              <w:jc w:val="center"/>
                              <w:rPr>
                                <w:b/>
                                <w:sz w:val="22"/>
                                <w:szCs w:val="20"/>
                              </w:rPr>
                            </w:pPr>
                            <w:r w:rsidRPr="00444F5F">
                              <w:rPr>
                                <w:b/>
                                <w:sz w:val="22"/>
                                <w:szCs w:val="20"/>
                              </w:rPr>
                              <w:t>RNIF Grant $50k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D16B45" id="Rectangle 3" o:spid="_x0000_s1028" style="position:absolute;left:0;text-align:left;margin-left:0;margin-top:8.3pt;width:238.4pt;height:41.1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" fillcolor="#c3c3c3 [2166]" strokecolor="#a5a5a5 [3206]" strokeweight=".5pt">
                <v:fill color2="#b6b6b6 [2614]" rotate="t" colors="0 #d2d2d2;.5 #c8c8c8;1 silver" focus="100%" type="gradient">
                  <o:fill v:ext="view" type="gradientUnscaled"/>
                </v:fill>
                <v:textbox>
                  <w:txbxContent>
                    <w:p w14:paraId="0CCBDDDE" w14:textId="77777777" w:rsidR="008D1747" w:rsidRPr="00444F5F" w:rsidRDefault="008D1747" w:rsidP="008D1747">
                      <w:pPr>
                        <w:spacing w:after="0" w:line="240" w:lineRule="auto"/>
                        <w:jc w:val="center"/>
                        <w:rPr>
                          <w:b/>
                          <w:sz w:val="22"/>
                          <w:szCs w:val="20"/>
                        </w:rPr>
                      </w:pPr>
                      <w:r w:rsidRPr="00444F5F">
                        <w:rPr>
                          <w:b/>
                          <w:sz w:val="22"/>
                          <w:szCs w:val="20"/>
                        </w:rPr>
                        <w:t>RNIF Grant $50k</w:t>
                      </w:r>
                    </w:p>
                  </w:txbxContent>
                </v:textbox>
                <w10:wrap anchorx="margin"/>
              </v:rect>
            </w:pict>
          </mc:Fallback>
        </mc:AlternateContent>
      </w:r>
      <w:r w:rsidR="008D1747">
        <w:rPr>
          <w:rFonts w:eastAsia="Times New Roman" w:cs="Arial"/>
          <w:noProof/>
          <w:szCs w:val="24"/>
          <w:lang w:val="fil-PH" w:eastAsia="fil-PH"/>
        </w:rPr>
        <mc:AlternateContent>
          <mc:Choice Requires="wps">
            <w:drawing>
              <wp:anchor distT="0" distB="0" distL="114300" distR="114300" simplePos="0" relativeHeight="251696128" behindDoc="0" locked="0" layoutInCell="1" allowOverlap="1" wp14:anchorId="7714D2DA" wp14:editId="5C77D821">
                <wp:simplePos x="0" y="0"/>
                <wp:positionH relativeFrom="margin">
                  <wp:posOffset>4500748</wp:posOffset>
                </wp:positionH>
                <wp:positionV relativeFrom="paragraph">
                  <wp:posOffset>117030</wp:posOffset>
                </wp:positionV>
                <wp:extent cx="1353185" cy="510094"/>
                <wp:effectExtent l="0" t="0" r="18415" b="23495"/>
                <wp:wrapNone/>
                <wp:docPr id="6" name="Rectangle 6"/>
                <wp:cNvGraphicFramePr/>
                <a:graphic xmlns:a="http://schemas.openxmlformats.org/drawingml/2006/main">
                  <a:graphicData uri="http://schemas.microsoft.com/office/word/2010/wordprocessingShape">
                    <wps:wsp>
                      <wps:cNvSpPr/>
                      <wps:spPr>
                        <a:xfrm>
                          <a:off x="0" y="0"/>
                          <a:ext cx="1353185" cy="510094"/>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EFDBA69" w14:textId="3648EC74" w:rsidR="008D1747" w:rsidRPr="00C55734" w:rsidRDefault="008D2655" w:rsidP="008D1747">
                            <w:pPr>
                              <w:spacing w:after="0" w:line="240" w:lineRule="auto"/>
                              <w:jc w:val="center"/>
                              <w:rPr>
                                <w:b/>
                                <w:sz w:val="22"/>
                                <w:szCs w:val="20"/>
                              </w:rPr>
                            </w:pPr>
                            <w:r>
                              <w:rPr>
                                <w:b/>
                                <w:sz w:val="22"/>
                                <w:szCs w:val="20"/>
                              </w:rPr>
                              <w:t>I</w:t>
                            </w:r>
                            <w:r w:rsidR="008D1747" w:rsidRPr="00C55734">
                              <w:rPr>
                                <w:b/>
                                <w:sz w:val="22"/>
                                <w:szCs w:val="20"/>
                              </w:rPr>
                              <w:t>n</w:t>
                            </w:r>
                            <w:r w:rsidR="008D1747">
                              <w:rPr>
                                <w:b/>
                                <w:sz w:val="22"/>
                                <w:szCs w:val="20"/>
                              </w:rPr>
                              <w:t xml:space="preserve">-kind </w:t>
                            </w:r>
                            <w:r>
                              <w:rPr>
                                <w:b/>
                                <w:sz w:val="22"/>
                                <w:szCs w:val="20"/>
                              </w:rPr>
                              <w:t xml:space="preserve">contribution </w:t>
                            </w:r>
                            <w:r w:rsidR="008D1747" w:rsidRPr="00C55734">
                              <w:rPr>
                                <w:b/>
                                <w:sz w:val="22"/>
                                <w:szCs w:val="20"/>
                              </w:rPr>
                              <w:t>25k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14D2DA" id="Rectangle 6" o:spid="_x0000_s1029" style="position:absolute;left:0;text-align:left;margin-left:354.4pt;margin-top:9.2pt;width:106.55pt;height:40.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" fillcolor="#c3c3c3 [2166]" strokecolor="#a5a5a5 [3206]" strokeweight=".5pt">
                <v:fill color2="#b6b6b6 [2614]" rotate="t" colors="0 #d2d2d2;.5 #c8c8c8;1 silver" focus="100%" type="gradient">
                  <o:fill v:ext="view" type="gradientUnscaled"/>
                </v:fill>
                <v:textbox>
                  <w:txbxContent>
                    <w:p w14:paraId="3EFDBA69" w14:textId="3648EC74" w:rsidR="008D1747" w:rsidRPr="00C55734" w:rsidRDefault="008D2655" w:rsidP="008D1747">
                      <w:pPr>
                        <w:spacing w:after="0" w:line="240" w:lineRule="auto"/>
                        <w:jc w:val="center"/>
                        <w:rPr>
                          <w:b/>
                          <w:sz w:val="22"/>
                          <w:szCs w:val="20"/>
                        </w:rPr>
                      </w:pPr>
                      <w:r>
                        <w:rPr>
                          <w:b/>
                          <w:sz w:val="22"/>
                          <w:szCs w:val="20"/>
                        </w:rPr>
                        <w:t>I</w:t>
                      </w:r>
                      <w:r w:rsidR="008D1747" w:rsidRPr="00C55734">
                        <w:rPr>
                          <w:b/>
                          <w:sz w:val="22"/>
                          <w:szCs w:val="20"/>
                        </w:rPr>
                        <w:t>n</w:t>
                      </w:r>
                      <w:r w:rsidR="008D1747">
                        <w:rPr>
                          <w:b/>
                          <w:sz w:val="22"/>
                          <w:szCs w:val="20"/>
                        </w:rPr>
                        <w:t xml:space="preserve">-kind </w:t>
                      </w:r>
                      <w:r>
                        <w:rPr>
                          <w:b/>
                          <w:sz w:val="22"/>
                          <w:szCs w:val="20"/>
                        </w:rPr>
                        <w:t xml:space="preserve">contribution </w:t>
                      </w:r>
                      <w:r w:rsidR="008D1747" w:rsidRPr="00C55734">
                        <w:rPr>
                          <w:b/>
                          <w:sz w:val="22"/>
                          <w:szCs w:val="20"/>
                        </w:rPr>
                        <w:t>25k</w:t>
                      </w:r>
                    </w:p>
                  </w:txbxContent>
                </v:textbox>
                <w10:wrap anchorx="margin"/>
              </v:rect>
            </w:pict>
          </mc:Fallback>
        </mc:AlternateContent>
      </w:r>
    </w:p>
    <w:p w14:paraId="1BE6D821" w14:textId="2F498F56" w:rsidR="008D1747" w:rsidRDefault="008D1747" w:rsidP="008D1747">
      <w:pPr>
        <w:spacing w:after="0" w:line="240" w:lineRule="auto"/>
        <w:jc w:val="both"/>
        <w:rPr>
          <w:rFonts w:eastAsia="Times New Roman" w:cs="Arial"/>
          <w:szCs w:val="24"/>
          <w:lang w:eastAsia="en-AU"/>
        </w:rPr>
      </w:pPr>
    </w:p>
    <w:p w14:paraId="01FE232A" w14:textId="5281E04E" w:rsidR="008D1747" w:rsidRDefault="008D1747" w:rsidP="008D1747">
      <w:pPr>
        <w:spacing w:after="0" w:line="240" w:lineRule="auto"/>
        <w:jc w:val="both"/>
        <w:rPr>
          <w:rFonts w:eastAsia="Times New Roman" w:cs="Arial"/>
          <w:szCs w:val="24"/>
          <w:lang w:eastAsia="en-AU"/>
        </w:rPr>
      </w:pPr>
    </w:p>
    <w:p w14:paraId="0D97A614" w14:textId="60A48FD9" w:rsidR="008D1747" w:rsidRDefault="008D1747" w:rsidP="008D1747">
      <w:pPr>
        <w:spacing w:after="0" w:line="240" w:lineRule="auto"/>
        <w:jc w:val="both"/>
        <w:rPr>
          <w:rFonts w:eastAsia="Times New Roman" w:cs="Arial"/>
          <w:szCs w:val="24"/>
          <w:lang w:eastAsia="en-AU"/>
        </w:rPr>
      </w:pPr>
    </w:p>
    <w:p w14:paraId="0DCAFA01" w14:textId="528755EF" w:rsidR="008D1747" w:rsidRDefault="008D1747" w:rsidP="008D1747">
      <w:pPr>
        <w:spacing w:after="0" w:line="240" w:lineRule="auto"/>
        <w:jc w:val="both"/>
        <w:rPr>
          <w:rFonts w:eastAsia="Times New Roman" w:cs="Arial"/>
          <w:szCs w:val="24"/>
          <w:lang w:eastAsia="en-AU"/>
        </w:rPr>
      </w:pPr>
      <w:r>
        <w:rPr>
          <w:noProof/>
          <w:lang w:val="fil-PH" w:eastAsia="fil-PH"/>
        </w:rPr>
        <mc:AlternateContent>
          <mc:Choice Requires="wps">
            <w:drawing>
              <wp:anchor distT="0" distB="0" distL="114300" distR="114300" simplePos="0" relativeHeight="251698176" behindDoc="0" locked="0" layoutInCell="1" allowOverlap="1" wp14:anchorId="3BE105BD" wp14:editId="58EA09B6">
                <wp:simplePos x="0" y="0"/>
                <wp:positionH relativeFrom="column">
                  <wp:posOffset>3324225</wp:posOffset>
                </wp:positionH>
                <wp:positionV relativeFrom="paragraph">
                  <wp:posOffset>50165</wp:posOffset>
                </wp:positionV>
                <wp:extent cx="2362200" cy="2286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3622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65D88" w14:textId="77777777" w:rsidR="008D1747" w:rsidRPr="00655D06" w:rsidRDefault="008D1747" w:rsidP="008D1747">
                            <w:pPr>
                              <w:jc w:val="center"/>
                              <w:rPr>
                                <w:b/>
                                <w:sz w:val="22"/>
                              </w:rPr>
                            </w:pPr>
                            <w:r w:rsidRPr="00655D06">
                              <w:rPr>
                                <w:b/>
                                <w:sz w:val="22"/>
                              </w:rPr>
                              <w:t>Matched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E105BD" id="_x0000_t202" coordsize="21600,21600" o:spt="202" path="m,l,21600r21600,l21600,xe">
                <v:stroke joinstyle="miter"/>
                <v:path gradientshapeok="t" o:connecttype="rect"/>
              </v:shapetype>
              <v:shape id="Text Box 40" o:spid="_x0000_s1030" type="#_x0000_t202" style="position:absolute;left:0;text-align:left;margin-left:261.75pt;margin-top:3.95pt;width:186pt;height:1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" fillcolor="white [3201]" stroked="f" strokeweight=".5pt">
                <v:textbox>
                  <w:txbxContent>
                    <w:p w14:paraId="3E865D88" w14:textId="77777777" w:rsidR="008D1747" w:rsidRPr="00655D06" w:rsidRDefault="008D1747" w:rsidP="008D1747">
                      <w:pPr>
                        <w:jc w:val="center"/>
                        <w:rPr>
                          <w:b/>
                          <w:sz w:val="22"/>
                        </w:rPr>
                      </w:pPr>
                      <w:r w:rsidRPr="00655D06">
                        <w:rPr>
                          <w:b/>
                          <w:sz w:val="22"/>
                        </w:rPr>
                        <w:t>Matched</w:t>
                      </w:r>
                    </w:p>
                  </w:txbxContent>
                </v:textbox>
              </v:shape>
            </w:pict>
          </mc:Fallback>
        </mc:AlternateContent>
      </w:r>
      <w:r>
        <w:rPr>
          <w:noProof/>
          <w:lang w:val="fil-PH" w:eastAsia="fil-PH"/>
        </w:rPr>
        <mc:AlternateContent>
          <mc:Choice Requires="wps">
            <w:drawing>
              <wp:anchor distT="0" distB="0" distL="114300" distR="114300" simplePos="0" relativeHeight="251697152" behindDoc="0" locked="0" layoutInCell="1" allowOverlap="1" wp14:anchorId="71F88BD4" wp14:editId="67193BAD">
                <wp:simplePos x="0" y="0"/>
                <wp:positionH relativeFrom="column">
                  <wp:posOffset>3180715</wp:posOffset>
                </wp:positionH>
                <wp:positionV relativeFrom="paragraph">
                  <wp:posOffset>31115</wp:posOffset>
                </wp:positionV>
                <wp:extent cx="2581275" cy="9525"/>
                <wp:effectExtent l="38100" t="76200" r="28575" b="85725"/>
                <wp:wrapNone/>
                <wp:docPr id="39" name="Straight Arrow Connector 39"/>
                <wp:cNvGraphicFramePr/>
                <a:graphic xmlns:a="http://schemas.openxmlformats.org/drawingml/2006/main">
                  <a:graphicData uri="http://schemas.microsoft.com/office/word/2010/wordprocessingShape">
                    <wps:wsp>
                      <wps:cNvCnPr/>
                      <wps:spPr>
                        <a:xfrm flipV="1">
                          <a:off x="0" y="0"/>
                          <a:ext cx="25812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F9396A" id="_x0000_t32" coordsize="21600,21600" o:spt="32" o:oned="t" path="m,l21600,21600e" filled="f">
                <v:path arrowok="t" fillok="f" o:connecttype="none"/>
                <o:lock v:ext="edit" shapetype="t"/>
              </v:shapetype>
              <v:shape id="Straight Arrow Connector 39" o:spid="_x0000_s1026" type="#_x0000_t32" style="position:absolute;margin-left:250.45pt;margin-top:2.45pt;width:203.25pt;height:.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" strokecolor="black [3200]" strokeweight=".5pt">
                <v:stroke startarrow="block" endarrow="block" joinstyle="miter"/>
              </v:shape>
            </w:pict>
          </mc:Fallback>
        </mc:AlternateContent>
      </w:r>
    </w:p>
    <w:p w14:paraId="3EE5AD57" w14:textId="161019DC" w:rsidR="008D1747" w:rsidRDefault="008D1747" w:rsidP="008D1747">
      <w:pPr>
        <w:spacing w:after="0" w:line="240" w:lineRule="auto"/>
        <w:jc w:val="both"/>
        <w:rPr>
          <w:rFonts w:eastAsia="Times New Roman" w:cs="Arial"/>
          <w:szCs w:val="24"/>
          <w:lang w:eastAsia="en-AU"/>
        </w:rPr>
      </w:pPr>
    </w:p>
    <w:p w14:paraId="6C5321EE" w14:textId="3E857EB7" w:rsidR="002E0468" w:rsidRDefault="002E0468">
      <w:pPr>
        <w:rPr>
          <w:rFonts w:eastAsia="Times New Roman" w:cs="Arial"/>
          <w:szCs w:val="24"/>
          <w:lang w:eastAsia="en-AU"/>
        </w:rPr>
      </w:pPr>
      <w:r>
        <w:rPr>
          <w:rFonts w:eastAsia="Times New Roman" w:cs="Arial"/>
          <w:szCs w:val="24"/>
          <w:lang w:eastAsia="en-AU"/>
        </w:rPr>
        <w:br w:type="page"/>
      </w:r>
    </w:p>
    <w:p w14:paraId="4FA0CE2C" w14:textId="368FA61D" w:rsidR="00C04EB4" w:rsidRDefault="003B30DD" w:rsidP="006D560A">
      <w:pPr>
        <w:pStyle w:val="Heading1"/>
        <w:numPr>
          <w:ilvl w:val="0"/>
          <w:numId w:val="57"/>
        </w:numPr>
        <w:spacing w:before="0" w:beforeAutospacing="0" w:after="0" w:afterAutospacing="0"/>
        <w:ind w:left="714" w:hanging="357"/>
        <w:rPr>
          <w:rFonts w:cs="Arial"/>
          <w:kern w:val="0"/>
          <w:sz w:val="36"/>
          <w:szCs w:val="36"/>
        </w:rPr>
      </w:pPr>
      <w:r>
        <w:rPr>
          <w:rFonts w:cs="Arial"/>
          <w:kern w:val="0"/>
          <w:sz w:val="36"/>
          <w:szCs w:val="36"/>
        </w:rPr>
        <w:t>Application Process</w:t>
      </w:r>
    </w:p>
    <w:p w14:paraId="3E9E796A" w14:textId="69AE1CD7" w:rsidR="00E17CB4" w:rsidRPr="004D5DEA" w:rsidRDefault="002874C7" w:rsidP="00711FC5">
      <w:pPr>
        <w:spacing w:after="0" w:line="240" w:lineRule="auto"/>
        <w:rPr>
          <w:szCs w:val="24"/>
        </w:rPr>
      </w:pPr>
      <w:r>
        <w:rPr>
          <w:noProof/>
          <w:lang w:val="fil-PH" w:eastAsia="fil-PH"/>
        </w:rPr>
        <mc:AlternateContent>
          <mc:Choice Requires="wps">
            <w:drawing>
              <wp:anchor distT="0" distB="0" distL="114300" distR="114300" simplePos="0" relativeHeight="251680768" behindDoc="0" locked="0" layoutInCell="1" allowOverlap="1" wp14:anchorId="34226944" wp14:editId="16281F8D">
                <wp:simplePos x="0" y="0"/>
                <wp:positionH relativeFrom="column">
                  <wp:posOffset>0</wp:posOffset>
                </wp:positionH>
                <wp:positionV relativeFrom="paragraph">
                  <wp:posOffset>171450</wp:posOffset>
                </wp:positionV>
                <wp:extent cx="2781300" cy="2857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781300" cy="2857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2F4BE847" w14:textId="7F47AE74" w:rsidR="004F3797" w:rsidRPr="00A91180" w:rsidRDefault="004F3797" w:rsidP="00711FC5">
                            <w:pPr>
                              <w:spacing w:after="0" w:line="240" w:lineRule="auto"/>
                              <w:jc w:val="center"/>
                              <w:rPr>
                                <w:sz w:val="20"/>
                              </w:rPr>
                            </w:pPr>
                            <w:r>
                              <w:rPr>
                                <w:b/>
                                <w:sz w:val="20"/>
                              </w:rPr>
                              <w:t>REGIONAL STREAM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226944" id="Text Box 29" o:spid="_x0000_s1031" type="#_x0000_t202" style="position:absolute;margin-left:0;margin-top:13.5pt;width:219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" fillcolor="#f3a875 [2165]" strokecolor="#ed7d31 [3205]" strokeweight=".5pt">
                <v:fill color2="#f09558 [2613]" rotate="t" colors="0 #f7bda4;.5 #f5b195;1 #f8a581" focus="100%" type="gradient">
                  <o:fill v:ext="view" type="gradientUnscaled"/>
                </v:fill>
                <v:textbox>
                  <w:txbxContent>
                    <w:p w14:paraId="2F4BE847" w14:textId="7F47AE74" w:rsidR="004F3797" w:rsidRPr="00A91180" w:rsidRDefault="004F3797" w:rsidP="00711FC5">
                      <w:pPr>
                        <w:spacing w:after="0" w:line="240" w:lineRule="auto"/>
                        <w:jc w:val="center"/>
                        <w:rPr>
                          <w:sz w:val="20"/>
                        </w:rPr>
                      </w:pPr>
                      <w:r>
                        <w:rPr>
                          <w:b/>
                          <w:sz w:val="20"/>
                        </w:rPr>
                        <w:t>REGIONAL STREAM</w:t>
                      </w:r>
                    </w:p>
                  </w:txbxContent>
                </v:textbox>
              </v:shape>
            </w:pict>
          </mc:Fallback>
        </mc:AlternateContent>
      </w:r>
    </w:p>
    <w:p w14:paraId="60A4D6D7" w14:textId="7BBCEBF5" w:rsidR="00E17CB4" w:rsidRDefault="005E00EB" w:rsidP="00711FC5">
      <w:pPr>
        <w:spacing w:after="0" w:line="240" w:lineRule="auto"/>
        <w:rPr>
          <w:rFonts w:eastAsia="Times New Roman" w:cs="Times New Roman"/>
          <w:bCs/>
          <w:szCs w:val="24"/>
          <w:lang w:eastAsia="en-AU"/>
        </w:rPr>
      </w:pPr>
      <w:r>
        <w:rPr>
          <w:noProof/>
          <w:lang w:val="fil-PH" w:eastAsia="fil-PH"/>
        </w:rPr>
        <mc:AlternateContent>
          <mc:Choice Requires="wps">
            <w:drawing>
              <wp:anchor distT="0" distB="0" distL="114300" distR="114300" simplePos="0" relativeHeight="251682816" behindDoc="0" locked="0" layoutInCell="1" allowOverlap="1" wp14:anchorId="68E9ED99" wp14:editId="4EF05E43">
                <wp:simplePos x="0" y="0"/>
                <wp:positionH relativeFrom="margin">
                  <wp:posOffset>3131388</wp:posOffset>
                </wp:positionH>
                <wp:positionV relativeFrom="paragraph">
                  <wp:posOffset>1797</wp:posOffset>
                </wp:positionV>
                <wp:extent cx="2848873" cy="285750"/>
                <wp:effectExtent l="0" t="0" r="27940" b="19050"/>
                <wp:wrapNone/>
                <wp:docPr id="31" name="Text Box 31"/>
                <wp:cNvGraphicFramePr/>
                <a:graphic xmlns:a="http://schemas.openxmlformats.org/drawingml/2006/main">
                  <a:graphicData uri="http://schemas.microsoft.com/office/word/2010/wordprocessingShape">
                    <wps:wsp>
                      <wps:cNvSpPr txBox="1"/>
                      <wps:spPr>
                        <a:xfrm>
                          <a:off x="0" y="0"/>
                          <a:ext cx="2848873" cy="2857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529C753E" w14:textId="56B7AFD2" w:rsidR="004F3797" w:rsidRPr="00A91180" w:rsidRDefault="004F3797" w:rsidP="00711FC5">
                            <w:pPr>
                              <w:spacing w:after="0" w:line="240" w:lineRule="auto"/>
                              <w:jc w:val="center"/>
                              <w:rPr>
                                <w:sz w:val="20"/>
                              </w:rPr>
                            </w:pPr>
                            <w:r>
                              <w:rPr>
                                <w:b/>
                                <w:sz w:val="20"/>
                              </w:rPr>
                              <w:t>STATE NETWORK STREAM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E9ED99" id="Text Box 31" o:spid="_x0000_s1032" type="#_x0000_t202" style="position:absolute;margin-left:246.55pt;margin-top:.15pt;width:224.3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" fillcolor="#82a0d7 [2168]" strokecolor="#4472c4 [3208]" strokeweight=".5pt">
                <v:fill color2="#678ccf [2616]" rotate="t" colors="0 #a8b7df;.5 #9aabd9;1 #879ed7" focus="100%" type="gradient">
                  <o:fill v:ext="view" type="gradientUnscaled"/>
                </v:fill>
                <v:textbox>
                  <w:txbxContent>
                    <w:p w14:paraId="529C753E" w14:textId="56B7AFD2" w:rsidR="004F3797" w:rsidRPr="00A91180" w:rsidRDefault="004F3797" w:rsidP="00711FC5">
                      <w:pPr>
                        <w:spacing w:after="0" w:line="240" w:lineRule="auto"/>
                        <w:jc w:val="center"/>
                        <w:rPr>
                          <w:sz w:val="20"/>
                        </w:rPr>
                      </w:pPr>
                      <w:r>
                        <w:rPr>
                          <w:b/>
                          <w:sz w:val="20"/>
                        </w:rPr>
                        <w:t>STATE NETWORK STREAM</w:t>
                      </w:r>
                    </w:p>
                  </w:txbxContent>
                </v:textbox>
                <w10:wrap anchorx="margin"/>
              </v:shape>
            </w:pict>
          </mc:Fallback>
        </mc:AlternateContent>
      </w:r>
    </w:p>
    <w:p w14:paraId="4FCE8892" w14:textId="592FB2D3" w:rsidR="00500C00" w:rsidRPr="00711FC5" w:rsidRDefault="00500C00" w:rsidP="00711FC5">
      <w:pPr>
        <w:spacing w:after="0" w:line="240" w:lineRule="auto"/>
        <w:rPr>
          <w:rFonts w:eastAsia="Times New Roman" w:cs="Times New Roman"/>
          <w:bCs/>
          <w:szCs w:val="24"/>
          <w:lang w:eastAsia="en-AU"/>
        </w:rPr>
      </w:pPr>
    </w:p>
    <w:p w14:paraId="4468FCEC" w14:textId="186C92AF" w:rsidR="00500C00" w:rsidRDefault="00500C00" w:rsidP="00711FC5">
      <w:pPr>
        <w:spacing w:after="0" w:line="240" w:lineRule="auto"/>
        <w:rPr>
          <w:rFonts w:eastAsia="Times New Roman" w:cs="Times New Roman"/>
          <w:b/>
          <w:bCs/>
          <w:sz w:val="22"/>
          <w:szCs w:val="27"/>
          <w:lang w:eastAsia="en-AU"/>
        </w:rPr>
      </w:pPr>
    </w:p>
    <w:p w14:paraId="2ED2E9DF" w14:textId="7108C083" w:rsidR="00E17CB4" w:rsidRPr="001472C4" w:rsidRDefault="00E17CB4" w:rsidP="00711FC5">
      <w:pPr>
        <w:spacing w:after="0" w:line="240" w:lineRule="auto"/>
        <w:rPr>
          <w:rFonts w:eastAsia="Times New Roman" w:cs="Times New Roman"/>
          <w:b/>
          <w:bCs/>
          <w:sz w:val="22"/>
          <w:szCs w:val="27"/>
          <w:lang w:eastAsia="en-AU"/>
        </w:rPr>
      </w:pPr>
      <w:r w:rsidRPr="001472C4">
        <w:rPr>
          <w:rFonts w:eastAsia="Times New Roman" w:cs="Times New Roman"/>
          <w:b/>
          <w:bCs/>
          <w:sz w:val="22"/>
          <w:szCs w:val="27"/>
          <w:lang w:eastAsia="en-AU"/>
        </w:rPr>
        <w:t xml:space="preserve">Stage 1: </w:t>
      </w:r>
      <w:r>
        <w:rPr>
          <w:rFonts w:eastAsia="Times New Roman" w:cs="Times New Roman"/>
          <w:b/>
          <w:bCs/>
          <w:sz w:val="22"/>
          <w:szCs w:val="27"/>
          <w:lang w:eastAsia="en-AU"/>
        </w:rPr>
        <w:t>D</w:t>
      </w:r>
      <w:r w:rsidRPr="001472C4">
        <w:rPr>
          <w:rFonts w:eastAsia="Times New Roman" w:cs="Times New Roman"/>
          <w:b/>
          <w:bCs/>
          <w:sz w:val="22"/>
          <w:szCs w:val="27"/>
          <w:lang w:eastAsia="en-AU"/>
        </w:rPr>
        <w:t>evelop and submit application</w:t>
      </w:r>
    </w:p>
    <w:p w14:paraId="12C98511" w14:textId="1107900D" w:rsidR="00500C00" w:rsidRDefault="00501493" w:rsidP="00711FC5">
      <w:pPr>
        <w:spacing w:after="0" w:line="240" w:lineRule="auto"/>
      </w:pPr>
      <w:r>
        <w:rPr>
          <w:noProof/>
          <w:lang w:val="fil-PH" w:eastAsia="fil-PH"/>
        </w:rPr>
        <mc:AlternateContent>
          <mc:Choice Requires="wps">
            <w:drawing>
              <wp:anchor distT="0" distB="0" distL="114300" distR="114300" simplePos="0" relativeHeight="251666432" behindDoc="0" locked="0" layoutInCell="1" allowOverlap="1" wp14:anchorId="30E0FA0E" wp14:editId="3FC3B198">
                <wp:simplePos x="0" y="0"/>
                <wp:positionH relativeFrom="margin">
                  <wp:posOffset>3139440</wp:posOffset>
                </wp:positionH>
                <wp:positionV relativeFrom="paragraph">
                  <wp:posOffset>80010</wp:posOffset>
                </wp:positionV>
                <wp:extent cx="2838450" cy="4572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838450" cy="457200"/>
                        </a:xfrm>
                        <a:prstGeom prst="rect">
                          <a:avLst/>
                        </a:prstGeom>
                        <a:solidFill>
                          <a:schemeClr val="bg1"/>
                        </a:solidFill>
                        <a:ln w="19050"/>
                      </wps:spPr>
                      <wps:style>
                        <a:lnRef idx="2">
                          <a:schemeClr val="accent5"/>
                        </a:lnRef>
                        <a:fillRef idx="1">
                          <a:schemeClr val="lt1"/>
                        </a:fillRef>
                        <a:effectRef idx="0">
                          <a:schemeClr val="accent5"/>
                        </a:effectRef>
                        <a:fontRef idx="minor">
                          <a:schemeClr val="dk1"/>
                        </a:fontRef>
                      </wps:style>
                      <wps:txbx>
                        <w:txbxContent>
                          <w:p w14:paraId="4650729F" w14:textId="3813FE4B" w:rsidR="004F3797" w:rsidRPr="00711FC5" w:rsidRDefault="004F3797" w:rsidP="004F3797">
                            <w:pPr>
                              <w:rPr>
                                <w:sz w:val="22"/>
                              </w:rPr>
                            </w:pPr>
                            <w:r w:rsidRPr="00711FC5">
                              <w:rPr>
                                <w:b/>
                                <w:sz w:val="22"/>
                              </w:rPr>
                              <w:t>1.1</w:t>
                            </w:r>
                            <w:r w:rsidRPr="00711FC5">
                              <w:rPr>
                                <w:sz w:val="22"/>
                              </w:rPr>
                              <w:t xml:space="preserve"> Register your interest to participate</w:t>
                            </w:r>
                            <w:r w:rsidR="005E00EB" w:rsidRPr="005E00EB">
                              <w:rPr>
                                <w:sz w:val="22"/>
                              </w:rPr>
                              <w:t xml:space="preserve"> </w:t>
                            </w:r>
                            <w:r w:rsidR="005E00EB">
                              <w:rPr>
                                <w:sz w:val="22"/>
                              </w:rPr>
                              <w:t>in the Regional Innovation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E0FA0E" id="Text Box 21" o:spid="_x0000_s1033" type="#_x0000_t202" style="position:absolute;margin-left:247.2pt;margin-top:6.3pt;width:223.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" fillcolor="white [3212]" strokecolor="#4472c4 [3208]" strokeweight="1.5pt">
                <v:textbox>
                  <w:txbxContent>
                    <w:p w14:paraId="4650729F" w14:textId="3813FE4B" w:rsidR="004F3797" w:rsidRPr="00711FC5" w:rsidRDefault="004F3797" w:rsidP="004F3797">
                      <w:pPr>
                        <w:rPr>
                          <w:sz w:val="22"/>
                        </w:rPr>
                      </w:pPr>
                      <w:r w:rsidRPr="00711FC5">
                        <w:rPr>
                          <w:b/>
                          <w:sz w:val="22"/>
                        </w:rPr>
                        <w:t>1.1</w:t>
                      </w:r>
                      <w:r w:rsidRPr="00711FC5">
                        <w:rPr>
                          <w:sz w:val="22"/>
                        </w:rPr>
                        <w:t xml:space="preserve"> Register your interest to participate</w:t>
                      </w:r>
                      <w:r w:rsidR="005E00EB" w:rsidRPr="005E00EB">
                        <w:rPr>
                          <w:sz w:val="22"/>
                        </w:rPr>
                        <w:t xml:space="preserve"> </w:t>
                      </w:r>
                      <w:r w:rsidR="005E00EB">
                        <w:rPr>
                          <w:sz w:val="22"/>
                        </w:rPr>
                        <w:t>in the Regional Innovation Partnership.</w:t>
                      </w:r>
                    </w:p>
                  </w:txbxContent>
                </v:textbox>
                <w10:wrap anchorx="margin"/>
              </v:shape>
            </w:pict>
          </mc:Fallback>
        </mc:AlternateContent>
      </w:r>
      <w:r w:rsidR="005E00EB">
        <w:rPr>
          <w:noProof/>
          <w:lang w:val="fil-PH" w:eastAsia="fil-PH"/>
        </w:rPr>
        <mc:AlternateContent>
          <mc:Choice Requires="wps">
            <w:drawing>
              <wp:anchor distT="0" distB="0" distL="114300" distR="114300" simplePos="0" relativeHeight="251665408" behindDoc="0" locked="0" layoutInCell="1" allowOverlap="1" wp14:anchorId="233432A3" wp14:editId="6A2E0003">
                <wp:simplePos x="0" y="0"/>
                <wp:positionH relativeFrom="margin">
                  <wp:align>left</wp:align>
                </wp:positionH>
                <wp:positionV relativeFrom="paragraph">
                  <wp:posOffset>80465</wp:posOffset>
                </wp:positionV>
                <wp:extent cx="2847975" cy="448574"/>
                <wp:effectExtent l="0" t="0" r="28575" b="27940"/>
                <wp:wrapNone/>
                <wp:docPr id="22" name="Text Box 22"/>
                <wp:cNvGraphicFramePr/>
                <a:graphic xmlns:a="http://schemas.openxmlformats.org/drawingml/2006/main">
                  <a:graphicData uri="http://schemas.microsoft.com/office/word/2010/wordprocessingShape">
                    <wps:wsp>
                      <wps:cNvSpPr txBox="1"/>
                      <wps:spPr>
                        <a:xfrm>
                          <a:off x="0" y="0"/>
                          <a:ext cx="2847975" cy="448574"/>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174A2983" w14:textId="30683F36" w:rsidR="004F3797" w:rsidRPr="00711FC5" w:rsidRDefault="004F3797">
                            <w:pPr>
                              <w:rPr>
                                <w:sz w:val="22"/>
                              </w:rPr>
                            </w:pPr>
                            <w:r w:rsidRPr="00711FC5">
                              <w:rPr>
                                <w:b/>
                                <w:sz w:val="22"/>
                              </w:rPr>
                              <w:t>1.1</w:t>
                            </w:r>
                            <w:r w:rsidRPr="00711FC5">
                              <w:rPr>
                                <w:sz w:val="22"/>
                              </w:rPr>
                              <w:t xml:space="preserve"> Register your interest to participate</w:t>
                            </w:r>
                            <w:r w:rsidR="005E00EB">
                              <w:rPr>
                                <w:sz w:val="22"/>
                              </w:rPr>
                              <w:t xml:space="preserve"> in the Regional Innovation Partnership</w:t>
                            </w:r>
                            <w:r w:rsidRPr="00711FC5">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3432A3" id="Text Box 22" o:spid="_x0000_s1034" type="#_x0000_t202" style="position:absolute;margin-left:0;margin-top:6.35pt;width:224.25pt;height:35.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" fillcolor="white [3201]" strokecolor="#ed7d31 [3205]" strokeweight="1.5pt">
                <v:textbox>
                  <w:txbxContent>
                    <w:p w14:paraId="174A2983" w14:textId="30683F36" w:rsidR="004F3797" w:rsidRPr="00711FC5" w:rsidRDefault="004F3797">
                      <w:pPr>
                        <w:rPr>
                          <w:sz w:val="22"/>
                        </w:rPr>
                      </w:pPr>
                      <w:r w:rsidRPr="00711FC5">
                        <w:rPr>
                          <w:b/>
                          <w:sz w:val="22"/>
                        </w:rPr>
                        <w:t>1.1</w:t>
                      </w:r>
                      <w:r w:rsidRPr="00711FC5">
                        <w:rPr>
                          <w:sz w:val="22"/>
                        </w:rPr>
                        <w:t xml:space="preserve"> Register your interest to participate</w:t>
                      </w:r>
                      <w:r w:rsidR="005E00EB">
                        <w:rPr>
                          <w:sz w:val="22"/>
                        </w:rPr>
                        <w:t xml:space="preserve"> in the Regional Innovation Partnership</w:t>
                      </w:r>
                      <w:r w:rsidRPr="00711FC5">
                        <w:rPr>
                          <w:sz w:val="22"/>
                        </w:rPr>
                        <w:t>.</w:t>
                      </w:r>
                    </w:p>
                  </w:txbxContent>
                </v:textbox>
                <w10:wrap anchorx="margin"/>
              </v:shape>
            </w:pict>
          </mc:Fallback>
        </mc:AlternateContent>
      </w:r>
    </w:p>
    <w:p w14:paraId="6C62DBD6" w14:textId="207FA05A" w:rsidR="00E17CB4" w:rsidRDefault="00E17CB4" w:rsidP="00711FC5">
      <w:pPr>
        <w:spacing w:after="0" w:line="240" w:lineRule="auto"/>
      </w:pPr>
    </w:p>
    <w:p w14:paraId="27989A0E" w14:textId="7BE52A5C" w:rsidR="00E17CB4" w:rsidRDefault="00E17CB4" w:rsidP="00711FC5">
      <w:pPr>
        <w:spacing w:after="0" w:line="240" w:lineRule="auto"/>
      </w:pPr>
    </w:p>
    <w:p w14:paraId="245AC190" w14:textId="5D58ECF3" w:rsidR="00E17CB4" w:rsidRDefault="003B2835" w:rsidP="00711FC5">
      <w:pPr>
        <w:spacing w:after="0" w:line="240" w:lineRule="auto"/>
      </w:pPr>
      <w:r>
        <w:rPr>
          <w:noProof/>
          <w:lang w:val="fil-PH" w:eastAsia="fil-PH"/>
        </w:rPr>
        <mc:AlternateContent>
          <mc:Choice Requires="wps">
            <w:drawing>
              <wp:anchor distT="0" distB="0" distL="114300" distR="114300" simplePos="0" relativeHeight="251667456" behindDoc="0" locked="0" layoutInCell="1" allowOverlap="1" wp14:anchorId="438CBA0E" wp14:editId="3E0847A0">
                <wp:simplePos x="0" y="0"/>
                <wp:positionH relativeFrom="margin">
                  <wp:align>left</wp:align>
                </wp:positionH>
                <wp:positionV relativeFrom="paragraph">
                  <wp:posOffset>140706</wp:posOffset>
                </wp:positionV>
                <wp:extent cx="2876550" cy="465826"/>
                <wp:effectExtent l="0" t="0" r="19050" b="10795"/>
                <wp:wrapNone/>
                <wp:docPr id="26" name="Text Box 26"/>
                <wp:cNvGraphicFramePr/>
                <a:graphic xmlns:a="http://schemas.openxmlformats.org/drawingml/2006/main">
                  <a:graphicData uri="http://schemas.microsoft.com/office/word/2010/wordprocessingShape">
                    <wps:wsp>
                      <wps:cNvSpPr txBox="1"/>
                      <wps:spPr>
                        <a:xfrm>
                          <a:off x="0" y="0"/>
                          <a:ext cx="2876550" cy="465826"/>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6D3CE211" w14:textId="300995CE" w:rsidR="004F3797" w:rsidRPr="00A91180" w:rsidRDefault="004F3797">
                            <w:pPr>
                              <w:rPr>
                                <w:sz w:val="20"/>
                              </w:rPr>
                            </w:pPr>
                            <w:r w:rsidRPr="00711FC5">
                              <w:rPr>
                                <w:b/>
                                <w:sz w:val="22"/>
                              </w:rPr>
                              <w:t>1.2</w:t>
                            </w:r>
                            <w:r w:rsidRPr="00711FC5">
                              <w:rPr>
                                <w:sz w:val="22"/>
                              </w:rPr>
                              <w:t xml:space="preserve"> Develop proposal with the support of the Regional Development Commission</w:t>
                            </w:r>
                            <w:r w:rsidR="003B2835">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8CBA0E" id="Text Box 26" o:spid="_x0000_s1035" type="#_x0000_t202" style="position:absolute;margin-left:0;margin-top:11.1pt;width:226.5pt;height:36.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" fillcolor="white [3201]" strokecolor="#ed7d31 [3205]" strokeweight="1.5pt">
                <v:textbox>
                  <w:txbxContent>
                    <w:p w14:paraId="6D3CE211" w14:textId="300995CE" w:rsidR="004F3797" w:rsidRPr="00A91180" w:rsidRDefault="004F3797">
                      <w:pPr>
                        <w:rPr>
                          <w:sz w:val="20"/>
                        </w:rPr>
                      </w:pPr>
                      <w:r w:rsidRPr="00711FC5">
                        <w:rPr>
                          <w:b/>
                          <w:sz w:val="22"/>
                        </w:rPr>
                        <w:t>1.2</w:t>
                      </w:r>
                      <w:r w:rsidRPr="00711FC5">
                        <w:rPr>
                          <w:sz w:val="22"/>
                        </w:rPr>
                        <w:t xml:space="preserve"> Develop proposal with the support of the Regional Development Commission</w:t>
                      </w:r>
                      <w:r w:rsidR="003B2835">
                        <w:rPr>
                          <w:sz w:val="22"/>
                        </w:rPr>
                        <w:t>.</w:t>
                      </w:r>
                    </w:p>
                  </w:txbxContent>
                </v:textbox>
                <w10:wrap anchorx="margin"/>
              </v:shape>
            </w:pict>
          </mc:Fallback>
        </mc:AlternateContent>
      </w:r>
      <w:r w:rsidR="005E00EB">
        <w:rPr>
          <w:noProof/>
          <w:lang w:val="fil-PH" w:eastAsia="fil-PH"/>
        </w:rPr>
        <mc:AlternateContent>
          <mc:Choice Requires="wps">
            <w:drawing>
              <wp:anchor distT="0" distB="0" distL="114300" distR="114300" simplePos="0" relativeHeight="251657215" behindDoc="0" locked="0" layoutInCell="1" allowOverlap="1" wp14:anchorId="7AA73C27" wp14:editId="37870330">
                <wp:simplePos x="0" y="0"/>
                <wp:positionH relativeFrom="margin">
                  <wp:posOffset>3143250</wp:posOffset>
                </wp:positionH>
                <wp:positionV relativeFrom="paragraph">
                  <wp:posOffset>93716</wp:posOffset>
                </wp:positionV>
                <wp:extent cx="2819400" cy="6096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819400" cy="609600"/>
                        </a:xfrm>
                        <a:prstGeom prst="rect">
                          <a:avLst/>
                        </a:prstGeom>
                        <a:ln w="19050"/>
                      </wps:spPr>
                      <wps:style>
                        <a:lnRef idx="2">
                          <a:schemeClr val="accent5"/>
                        </a:lnRef>
                        <a:fillRef idx="1">
                          <a:schemeClr val="lt1"/>
                        </a:fillRef>
                        <a:effectRef idx="0">
                          <a:schemeClr val="accent5"/>
                        </a:effectRef>
                        <a:fontRef idx="minor">
                          <a:schemeClr val="dk1"/>
                        </a:fontRef>
                      </wps:style>
                      <wps:txbx>
                        <w:txbxContent>
                          <w:p w14:paraId="132741B6" w14:textId="77777777" w:rsidR="004F3797" w:rsidRPr="00711FC5" w:rsidRDefault="004F3797" w:rsidP="004F3797">
                            <w:pPr>
                              <w:rPr>
                                <w:sz w:val="22"/>
                              </w:rPr>
                            </w:pPr>
                            <w:r w:rsidRPr="00711FC5">
                              <w:rPr>
                                <w:b/>
                                <w:sz w:val="22"/>
                              </w:rPr>
                              <w:t>1.2</w:t>
                            </w:r>
                            <w:r w:rsidRPr="00711FC5">
                              <w:rPr>
                                <w:sz w:val="22"/>
                              </w:rPr>
                              <w:t xml:space="preserve"> Develop proposal with the support of the Regional Development Commission or the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A73C27" id="Text Box 25" o:spid="_x0000_s1036" type="#_x0000_t202" style="position:absolute;margin-left:247.5pt;margin-top:7.4pt;width:222pt;height:48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" fillcolor="white [3201]" strokecolor="#4472c4 [3208]" strokeweight="1.5pt">
                <v:textbox>
                  <w:txbxContent>
                    <w:p w14:paraId="132741B6" w14:textId="77777777" w:rsidR="004F3797" w:rsidRPr="00711FC5" w:rsidRDefault="004F3797" w:rsidP="004F3797">
                      <w:pPr>
                        <w:rPr>
                          <w:sz w:val="22"/>
                        </w:rPr>
                      </w:pPr>
                      <w:r w:rsidRPr="00711FC5">
                        <w:rPr>
                          <w:b/>
                          <w:sz w:val="22"/>
                        </w:rPr>
                        <w:t>1.2</w:t>
                      </w:r>
                      <w:r w:rsidRPr="00711FC5">
                        <w:rPr>
                          <w:sz w:val="22"/>
                        </w:rPr>
                        <w:t xml:space="preserve"> Develop proposal with the support of the Regional Development Commission or the Department.</w:t>
                      </w:r>
                    </w:p>
                  </w:txbxContent>
                </v:textbox>
                <w10:wrap anchorx="margin"/>
              </v:shape>
            </w:pict>
          </mc:Fallback>
        </mc:AlternateContent>
      </w:r>
    </w:p>
    <w:p w14:paraId="5802A7F4" w14:textId="59391876" w:rsidR="00500C00" w:rsidRDefault="00500C00" w:rsidP="00711FC5">
      <w:pPr>
        <w:spacing w:after="0" w:line="240" w:lineRule="auto"/>
      </w:pPr>
    </w:p>
    <w:p w14:paraId="78F2201E" w14:textId="6D186FA2" w:rsidR="00500C00" w:rsidRDefault="00500C00" w:rsidP="00711FC5">
      <w:pPr>
        <w:spacing w:after="0" w:line="240" w:lineRule="auto"/>
      </w:pPr>
    </w:p>
    <w:p w14:paraId="48C066D0" w14:textId="5EC17D7E" w:rsidR="00E17CB4" w:rsidRDefault="00E17CB4" w:rsidP="00711FC5">
      <w:pPr>
        <w:spacing w:after="0" w:line="240" w:lineRule="auto"/>
      </w:pPr>
    </w:p>
    <w:p w14:paraId="18350791" w14:textId="757643D0" w:rsidR="00E17CB4" w:rsidRDefault="00501493" w:rsidP="00711FC5">
      <w:pPr>
        <w:spacing w:after="0" w:line="240" w:lineRule="auto"/>
      </w:pPr>
      <w:r>
        <w:rPr>
          <w:noProof/>
          <w:lang w:val="fil-PH" w:eastAsia="fil-PH"/>
        </w:rPr>
        <mc:AlternateContent>
          <mc:Choice Requires="wps">
            <w:drawing>
              <wp:anchor distT="0" distB="0" distL="114300" distR="114300" simplePos="0" relativeHeight="251669504" behindDoc="0" locked="0" layoutInCell="1" allowOverlap="1" wp14:anchorId="5BFE4DE8" wp14:editId="4F158C90">
                <wp:simplePos x="0" y="0"/>
                <wp:positionH relativeFrom="margin">
                  <wp:posOffset>17253</wp:posOffset>
                </wp:positionH>
                <wp:positionV relativeFrom="paragraph">
                  <wp:posOffset>35463</wp:posOffset>
                </wp:positionV>
                <wp:extent cx="2857500" cy="474453"/>
                <wp:effectExtent l="0" t="0" r="19050" b="20955"/>
                <wp:wrapNone/>
                <wp:docPr id="27" name="Text Box 27"/>
                <wp:cNvGraphicFramePr/>
                <a:graphic xmlns:a="http://schemas.openxmlformats.org/drawingml/2006/main">
                  <a:graphicData uri="http://schemas.microsoft.com/office/word/2010/wordprocessingShape">
                    <wps:wsp>
                      <wps:cNvSpPr txBox="1"/>
                      <wps:spPr>
                        <a:xfrm>
                          <a:off x="0" y="0"/>
                          <a:ext cx="2857500" cy="474453"/>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53B99A9D" w14:textId="77777777" w:rsidR="004F3797" w:rsidRPr="00711FC5" w:rsidRDefault="004F3797" w:rsidP="004F3797">
                            <w:pPr>
                              <w:rPr>
                                <w:sz w:val="22"/>
                              </w:rPr>
                            </w:pPr>
                            <w:r w:rsidRPr="00711FC5">
                              <w:rPr>
                                <w:b/>
                                <w:sz w:val="22"/>
                              </w:rPr>
                              <w:t>1.3</w:t>
                            </w:r>
                            <w:r w:rsidRPr="00711FC5">
                              <w:rPr>
                                <w:sz w:val="22"/>
                              </w:rPr>
                              <w:t xml:space="preserve"> Complete and submit application form to the Regional Development Commission.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FE4DE8" id="Text Box 27" o:spid="_x0000_s1037" type="#_x0000_t202" style="position:absolute;margin-left:1.35pt;margin-top:2.8pt;width:225pt;height:3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" fillcolor="white [3201]" strokecolor="#ed7d31 [3205]" strokeweight="1.5pt">
                <v:textbox>
                  <w:txbxContent>
                    <w:p w14:paraId="53B99A9D" w14:textId="77777777" w:rsidR="004F3797" w:rsidRPr="00711FC5" w:rsidRDefault="004F3797" w:rsidP="004F3797">
                      <w:pPr>
                        <w:rPr>
                          <w:sz w:val="22"/>
                        </w:rPr>
                      </w:pPr>
                      <w:r w:rsidRPr="00711FC5">
                        <w:rPr>
                          <w:b/>
                          <w:sz w:val="22"/>
                        </w:rPr>
                        <w:t>1.3</w:t>
                      </w:r>
                      <w:r w:rsidRPr="00711FC5">
                        <w:rPr>
                          <w:sz w:val="22"/>
                        </w:rPr>
                        <w:t xml:space="preserve"> Complete and submit application form to the Regional Development Commission. </w:t>
                      </w:r>
                    </w:p>
                  </w:txbxContent>
                </v:textbox>
                <w10:wrap anchorx="margin"/>
              </v:shape>
            </w:pict>
          </mc:Fallback>
        </mc:AlternateContent>
      </w:r>
      <w:r w:rsidR="005E00EB">
        <w:rPr>
          <w:noProof/>
          <w:lang w:val="fil-PH" w:eastAsia="fil-PH"/>
        </w:rPr>
        <mc:AlternateContent>
          <mc:Choice Requires="wps">
            <w:drawing>
              <wp:anchor distT="0" distB="0" distL="114300" distR="114300" simplePos="0" relativeHeight="251670528" behindDoc="0" locked="0" layoutInCell="1" allowOverlap="1" wp14:anchorId="7BC7F5BD" wp14:editId="55146CA9">
                <wp:simplePos x="0" y="0"/>
                <wp:positionH relativeFrom="margin">
                  <wp:posOffset>3124200</wp:posOffset>
                </wp:positionH>
                <wp:positionV relativeFrom="paragraph">
                  <wp:posOffset>88001</wp:posOffset>
                </wp:positionV>
                <wp:extent cx="2857500" cy="4476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857500" cy="447675"/>
                        </a:xfrm>
                        <a:prstGeom prst="rect">
                          <a:avLst/>
                        </a:prstGeom>
                        <a:ln w="19050"/>
                      </wps:spPr>
                      <wps:style>
                        <a:lnRef idx="2">
                          <a:schemeClr val="accent5"/>
                        </a:lnRef>
                        <a:fillRef idx="1">
                          <a:schemeClr val="lt1"/>
                        </a:fillRef>
                        <a:effectRef idx="0">
                          <a:schemeClr val="accent5"/>
                        </a:effectRef>
                        <a:fontRef idx="minor">
                          <a:schemeClr val="dk1"/>
                        </a:fontRef>
                      </wps:style>
                      <wps:txbx>
                        <w:txbxContent>
                          <w:p w14:paraId="126D5D5E" w14:textId="77777777" w:rsidR="004F3797" w:rsidRPr="00711FC5" w:rsidRDefault="004F3797" w:rsidP="004F3797">
                            <w:pPr>
                              <w:rPr>
                                <w:sz w:val="22"/>
                              </w:rPr>
                            </w:pPr>
                            <w:r w:rsidRPr="00711FC5">
                              <w:rPr>
                                <w:b/>
                                <w:sz w:val="22"/>
                              </w:rPr>
                              <w:t>1.3</w:t>
                            </w:r>
                            <w:r w:rsidRPr="00711FC5">
                              <w:rPr>
                                <w:sz w:val="22"/>
                              </w:rPr>
                              <w:t xml:space="preserve"> Complete and submit application form to the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C7F5BD" id="Text Box 28" o:spid="_x0000_s1038" type="#_x0000_t202" style="position:absolute;margin-left:246pt;margin-top:6.95pt;width:225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" fillcolor="white [3201]" strokecolor="#4472c4 [3208]" strokeweight="1.5pt">
                <v:textbox>
                  <w:txbxContent>
                    <w:p w14:paraId="126D5D5E" w14:textId="77777777" w:rsidR="004F3797" w:rsidRPr="00711FC5" w:rsidRDefault="004F3797" w:rsidP="004F3797">
                      <w:pPr>
                        <w:rPr>
                          <w:sz w:val="22"/>
                        </w:rPr>
                      </w:pPr>
                      <w:r w:rsidRPr="00711FC5">
                        <w:rPr>
                          <w:b/>
                          <w:sz w:val="22"/>
                        </w:rPr>
                        <w:t>1.3</w:t>
                      </w:r>
                      <w:r w:rsidRPr="00711FC5">
                        <w:rPr>
                          <w:sz w:val="22"/>
                        </w:rPr>
                        <w:t xml:space="preserve"> Complete and submit application form to the Department.</w:t>
                      </w:r>
                    </w:p>
                  </w:txbxContent>
                </v:textbox>
                <w10:wrap anchorx="margin"/>
              </v:shape>
            </w:pict>
          </mc:Fallback>
        </mc:AlternateContent>
      </w:r>
    </w:p>
    <w:p w14:paraId="456FFC86" w14:textId="071E1A08" w:rsidR="00E17CB4" w:rsidRDefault="00E17CB4" w:rsidP="00711FC5">
      <w:pPr>
        <w:spacing w:after="0" w:line="240" w:lineRule="auto"/>
      </w:pPr>
    </w:p>
    <w:p w14:paraId="74377904" w14:textId="7C5AE0B9" w:rsidR="00E17CB4" w:rsidRPr="00711FC5" w:rsidRDefault="00E17CB4">
      <w:pPr>
        <w:spacing w:after="0" w:line="240" w:lineRule="auto"/>
        <w:rPr>
          <w:sz w:val="32"/>
        </w:rPr>
      </w:pPr>
    </w:p>
    <w:p w14:paraId="323EBEBA" w14:textId="77777777" w:rsidR="00894EB5" w:rsidRDefault="00894EB5" w:rsidP="00711FC5">
      <w:pPr>
        <w:spacing w:after="0" w:line="240" w:lineRule="auto"/>
        <w:rPr>
          <w:rFonts w:eastAsia="Times New Roman" w:cs="Times New Roman"/>
          <w:b/>
          <w:bCs/>
          <w:sz w:val="22"/>
          <w:szCs w:val="27"/>
          <w:lang w:eastAsia="en-AU"/>
        </w:rPr>
      </w:pPr>
    </w:p>
    <w:p w14:paraId="0F2A9494" w14:textId="120F2046" w:rsidR="00E17CB4" w:rsidRPr="00A91180" w:rsidRDefault="00E17CB4" w:rsidP="00711FC5">
      <w:pPr>
        <w:spacing w:after="0" w:line="240" w:lineRule="auto"/>
        <w:rPr>
          <w:rFonts w:eastAsia="Times New Roman" w:cs="Times New Roman"/>
          <w:b/>
          <w:bCs/>
          <w:sz w:val="22"/>
          <w:szCs w:val="27"/>
          <w:lang w:eastAsia="en-AU"/>
        </w:rPr>
      </w:pPr>
      <w:r w:rsidRPr="00A91180">
        <w:rPr>
          <w:rFonts w:eastAsia="Times New Roman" w:cs="Times New Roman"/>
          <w:b/>
          <w:bCs/>
          <w:sz w:val="22"/>
          <w:szCs w:val="27"/>
          <w:lang w:eastAsia="en-AU"/>
        </w:rPr>
        <w:t>Stage 2: Eligibility and alignment checks</w:t>
      </w:r>
    </w:p>
    <w:p w14:paraId="6F92AAA2" w14:textId="1E69D372" w:rsidR="00E17CB4" w:rsidRDefault="003B2835" w:rsidP="00711FC5">
      <w:pPr>
        <w:spacing w:after="0" w:line="240" w:lineRule="auto"/>
      </w:pPr>
      <w:r w:rsidRPr="003B2835">
        <w:t xml:space="preserve"> </w:t>
      </w:r>
      <w:r w:rsidR="00F257DC">
        <w:rPr>
          <w:noProof/>
          <w:lang w:val="fil-PH" w:eastAsia="fil-PH"/>
        </w:rPr>
        <mc:AlternateContent>
          <mc:Choice Requires="wps">
            <w:drawing>
              <wp:anchor distT="0" distB="0" distL="114300" distR="114300" simplePos="0" relativeHeight="251671552" behindDoc="0" locked="0" layoutInCell="1" allowOverlap="1" wp14:anchorId="33C4B37C" wp14:editId="314E069C">
                <wp:simplePos x="0" y="0"/>
                <wp:positionH relativeFrom="margin">
                  <wp:align>left</wp:align>
                </wp:positionH>
                <wp:positionV relativeFrom="paragraph">
                  <wp:posOffset>73025</wp:posOffset>
                </wp:positionV>
                <wp:extent cx="2933700" cy="962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933700" cy="962025"/>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077BE772" w14:textId="7AC4BE19" w:rsidR="004F3797" w:rsidRPr="00A91180" w:rsidRDefault="004F3797" w:rsidP="004F3797">
                            <w:pPr>
                              <w:rPr>
                                <w:sz w:val="20"/>
                              </w:rPr>
                            </w:pPr>
                            <w:r w:rsidRPr="00711FC5">
                              <w:rPr>
                                <w:b/>
                                <w:sz w:val="22"/>
                              </w:rPr>
                              <w:t>2.1</w:t>
                            </w:r>
                            <w:r w:rsidRPr="00711FC5">
                              <w:rPr>
                                <w:sz w:val="22"/>
                              </w:rPr>
                              <w:t xml:space="preserve"> Regional Development Commissions will undertake eligibility checks and confirm alignment to </w:t>
                            </w:r>
                            <w:r>
                              <w:rPr>
                                <w:sz w:val="22"/>
                              </w:rPr>
                              <w:t xml:space="preserve">the </w:t>
                            </w:r>
                            <w:r w:rsidRPr="00711FC5">
                              <w:rPr>
                                <w:sz w:val="22"/>
                              </w:rPr>
                              <w:t>region</w:t>
                            </w:r>
                            <w:r>
                              <w:rPr>
                                <w:sz w:val="22"/>
                              </w:rPr>
                              <w:t>’</w:t>
                            </w:r>
                            <w:r w:rsidRPr="00711FC5">
                              <w:rPr>
                                <w:sz w:val="22"/>
                              </w:rPr>
                              <w:t xml:space="preserve">s roadmap to ensure project qualifies for consideration of funding.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C4B37C" id="Text Box 7" o:spid="_x0000_s1039" type="#_x0000_t202" style="position:absolute;margin-left:0;margin-top:5.75pt;width:231pt;height:75.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" fillcolor="white [3201]" strokecolor="#ed7d31 [3205]" strokeweight="1.5pt">
                <v:textbox>
                  <w:txbxContent>
                    <w:p w14:paraId="077BE772" w14:textId="7AC4BE19" w:rsidR="004F3797" w:rsidRPr="00A91180" w:rsidRDefault="004F3797" w:rsidP="004F3797">
                      <w:pPr>
                        <w:rPr>
                          <w:sz w:val="20"/>
                        </w:rPr>
                      </w:pPr>
                      <w:r w:rsidRPr="00711FC5">
                        <w:rPr>
                          <w:b/>
                          <w:sz w:val="22"/>
                        </w:rPr>
                        <w:t>2.1</w:t>
                      </w:r>
                      <w:r w:rsidRPr="00711FC5">
                        <w:rPr>
                          <w:sz w:val="22"/>
                        </w:rPr>
                        <w:t xml:space="preserve"> Regional Development Commissions will undertake eligibility checks and confirm alignment to </w:t>
                      </w:r>
                      <w:r>
                        <w:rPr>
                          <w:sz w:val="22"/>
                        </w:rPr>
                        <w:t xml:space="preserve">the </w:t>
                      </w:r>
                      <w:r w:rsidRPr="00711FC5">
                        <w:rPr>
                          <w:sz w:val="22"/>
                        </w:rPr>
                        <w:t>region</w:t>
                      </w:r>
                      <w:r>
                        <w:rPr>
                          <w:sz w:val="22"/>
                        </w:rPr>
                        <w:t>’</w:t>
                      </w:r>
                      <w:r w:rsidRPr="00711FC5">
                        <w:rPr>
                          <w:sz w:val="22"/>
                        </w:rPr>
                        <w:t xml:space="preserve">s roadmap to ensure project qualifies for consideration of funding. </w:t>
                      </w:r>
                    </w:p>
                  </w:txbxContent>
                </v:textbox>
                <w10:wrap anchorx="margin"/>
              </v:shape>
            </w:pict>
          </mc:Fallback>
        </mc:AlternateContent>
      </w:r>
      <w:r w:rsidR="005D1749">
        <w:rPr>
          <w:noProof/>
          <w:lang w:val="fil-PH" w:eastAsia="fil-PH"/>
        </w:rPr>
        <mc:AlternateContent>
          <mc:Choice Requires="wps">
            <w:drawing>
              <wp:anchor distT="0" distB="0" distL="114300" distR="114300" simplePos="0" relativeHeight="251673600" behindDoc="0" locked="0" layoutInCell="1" allowOverlap="1" wp14:anchorId="09630434" wp14:editId="4540C7CD">
                <wp:simplePos x="0" y="0"/>
                <wp:positionH relativeFrom="margin">
                  <wp:posOffset>3143250</wp:posOffset>
                </wp:positionH>
                <wp:positionV relativeFrom="paragraph">
                  <wp:posOffset>114935</wp:posOffset>
                </wp:positionV>
                <wp:extent cx="2838450" cy="8001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838450" cy="800100"/>
                        </a:xfrm>
                        <a:prstGeom prst="rect">
                          <a:avLst/>
                        </a:prstGeom>
                        <a:ln w="19050"/>
                      </wps:spPr>
                      <wps:style>
                        <a:lnRef idx="2">
                          <a:schemeClr val="accent5"/>
                        </a:lnRef>
                        <a:fillRef idx="1">
                          <a:schemeClr val="lt1"/>
                        </a:fillRef>
                        <a:effectRef idx="0">
                          <a:schemeClr val="accent5"/>
                        </a:effectRef>
                        <a:fontRef idx="minor">
                          <a:schemeClr val="dk1"/>
                        </a:fontRef>
                      </wps:style>
                      <wps:txbx>
                        <w:txbxContent>
                          <w:p w14:paraId="376AB65D" w14:textId="7F9C61B8" w:rsidR="004F3797" w:rsidRPr="00711FC5" w:rsidRDefault="004F3797" w:rsidP="004F3797">
                            <w:pPr>
                              <w:rPr>
                                <w:sz w:val="22"/>
                              </w:rPr>
                            </w:pPr>
                            <w:r w:rsidRPr="00711FC5">
                              <w:rPr>
                                <w:b/>
                                <w:sz w:val="22"/>
                              </w:rPr>
                              <w:t>2.1</w:t>
                            </w:r>
                            <w:r w:rsidRPr="00711FC5">
                              <w:rPr>
                                <w:sz w:val="22"/>
                              </w:rPr>
                              <w:t xml:space="preserve"> The Department will undertake eligibility checks to ensure project qualifies for consideration of funding of funding</w:t>
                            </w:r>
                            <w:r>
                              <w:rPr>
                                <w:sz w:val="22"/>
                              </w:rPr>
                              <w:t>,</w:t>
                            </w:r>
                            <w:r w:rsidRPr="00711FC5">
                              <w:rPr>
                                <w:sz w:val="22"/>
                              </w:rPr>
                              <w:t xml:space="preserve"> before referral to assessment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630434" id="Text Box 9" o:spid="_x0000_s1040" type="#_x0000_t202" style="position:absolute;margin-left:247.5pt;margin-top:9.05pt;width:223.5pt;height: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" fillcolor="white [3201]" strokecolor="#4472c4 [3208]" strokeweight="1.5pt">
                <v:textbox>
                  <w:txbxContent>
                    <w:p w14:paraId="376AB65D" w14:textId="7F9C61B8" w:rsidR="004F3797" w:rsidRPr="00711FC5" w:rsidRDefault="004F3797" w:rsidP="004F3797">
                      <w:pPr>
                        <w:rPr>
                          <w:sz w:val="22"/>
                        </w:rPr>
                      </w:pPr>
                      <w:r w:rsidRPr="00711FC5">
                        <w:rPr>
                          <w:b/>
                          <w:sz w:val="22"/>
                        </w:rPr>
                        <w:t>2.1</w:t>
                      </w:r>
                      <w:r w:rsidRPr="00711FC5">
                        <w:rPr>
                          <w:sz w:val="22"/>
                        </w:rPr>
                        <w:t xml:space="preserve"> The Department will undertake eligibility checks to ensure project qualifies for consideration of funding of funding</w:t>
                      </w:r>
                      <w:r>
                        <w:rPr>
                          <w:sz w:val="22"/>
                        </w:rPr>
                        <w:t>,</w:t>
                      </w:r>
                      <w:r w:rsidRPr="00711FC5">
                        <w:rPr>
                          <w:sz w:val="22"/>
                        </w:rPr>
                        <w:t xml:space="preserve"> before referral to assessment panel.</w:t>
                      </w:r>
                    </w:p>
                  </w:txbxContent>
                </v:textbox>
                <w10:wrap anchorx="margin"/>
              </v:shape>
            </w:pict>
          </mc:Fallback>
        </mc:AlternateContent>
      </w:r>
    </w:p>
    <w:p w14:paraId="68A903E2" w14:textId="56BF7D88" w:rsidR="00E17CB4" w:rsidRDefault="00E17CB4" w:rsidP="00711FC5">
      <w:pPr>
        <w:spacing w:after="0" w:line="240" w:lineRule="auto"/>
      </w:pPr>
    </w:p>
    <w:p w14:paraId="3706D8D5" w14:textId="23B254EC" w:rsidR="00E17CB4" w:rsidRPr="00711FC5" w:rsidRDefault="00E17CB4" w:rsidP="00711FC5">
      <w:pPr>
        <w:spacing w:after="0" w:line="240" w:lineRule="auto"/>
        <w:rPr>
          <w:sz w:val="28"/>
        </w:rPr>
      </w:pPr>
    </w:p>
    <w:p w14:paraId="1CB93427" w14:textId="6B83DA99" w:rsidR="00E17CB4" w:rsidRDefault="003B2835" w:rsidP="00711FC5">
      <w:pPr>
        <w:spacing w:after="0" w:line="240" w:lineRule="auto"/>
        <w:rPr>
          <w:sz w:val="20"/>
        </w:rPr>
      </w:pPr>
      <w:r w:rsidRPr="003B2835">
        <w:rPr>
          <w:rFonts w:eastAsia="Times New Roman" w:cs="Times New Roman"/>
          <w:b/>
          <w:bCs/>
          <w:noProof/>
          <w:sz w:val="22"/>
          <w:szCs w:val="27"/>
          <w:lang w:val="fil-PH" w:eastAsia="fil-PH"/>
        </w:rPr>
        <mc:AlternateContent>
          <mc:Choice Requires="wps">
            <w:drawing>
              <wp:anchor distT="0" distB="0" distL="114300" distR="114300" simplePos="0" relativeHeight="251655165" behindDoc="0" locked="0" layoutInCell="1" allowOverlap="1" wp14:anchorId="4D84E227" wp14:editId="28307725">
                <wp:simplePos x="0" y="0"/>
                <wp:positionH relativeFrom="column">
                  <wp:posOffset>3985260</wp:posOffset>
                </wp:positionH>
                <wp:positionV relativeFrom="paragraph">
                  <wp:posOffset>145786</wp:posOffset>
                </wp:positionV>
                <wp:extent cx="12065" cy="1387475"/>
                <wp:effectExtent l="57150" t="19050" r="64135" b="41275"/>
                <wp:wrapNone/>
                <wp:docPr id="24" name="Straight Arrow Connector 9"/>
                <wp:cNvGraphicFramePr/>
                <a:graphic xmlns:a="http://schemas.openxmlformats.org/drawingml/2006/main">
                  <a:graphicData uri="http://schemas.microsoft.com/office/word/2010/wordprocessingShape">
                    <wps:wsp>
                      <wps:cNvCnPr/>
                      <wps:spPr>
                        <a:xfrm flipH="1">
                          <a:off x="0" y="0"/>
                          <a:ext cx="12065" cy="13874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6D0423" id="Straight Arrow Connector 9" o:spid="_x0000_s1026" type="#_x0000_t32" style="position:absolute;margin-left:313.8pt;margin-top:11.5pt;width:.95pt;height:109.25pt;flip:x;z-index:2516551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" strokecolor="black [3200]" strokeweight="2.25pt">
                <v:stroke endarrow="block" joinstyle="miter"/>
              </v:shape>
            </w:pict>
          </mc:Fallback>
        </mc:AlternateContent>
      </w:r>
    </w:p>
    <w:p w14:paraId="08128EAB" w14:textId="37163F36" w:rsidR="00E17CB4" w:rsidRPr="00CF4F2D" w:rsidRDefault="00E17CB4" w:rsidP="00711FC5">
      <w:pPr>
        <w:spacing w:after="0" w:line="240" w:lineRule="auto"/>
        <w:rPr>
          <w:sz w:val="20"/>
        </w:rPr>
      </w:pPr>
    </w:p>
    <w:p w14:paraId="4AF7E912" w14:textId="6805BA62" w:rsidR="00E17CB4" w:rsidRDefault="00E17CB4" w:rsidP="00711FC5">
      <w:pPr>
        <w:spacing w:after="0" w:line="240" w:lineRule="auto"/>
        <w:rPr>
          <w:sz w:val="20"/>
        </w:rPr>
      </w:pPr>
    </w:p>
    <w:p w14:paraId="44B5A65F" w14:textId="3E542C84" w:rsidR="00500C00" w:rsidRDefault="002874C7" w:rsidP="00711FC5">
      <w:pPr>
        <w:spacing w:after="0" w:line="240" w:lineRule="auto"/>
        <w:rPr>
          <w:sz w:val="20"/>
        </w:rPr>
      </w:pPr>
      <w:r>
        <w:rPr>
          <w:noProof/>
          <w:lang w:val="fil-PH" w:eastAsia="fil-PH"/>
        </w:rPr>
        <mc:AlternateContent>
          <mc:Choice Requires="wps">
            <w:drawing>
              <wp:anchor distT="0" distB="0" distL="114300" distR="114300" simplePos="0" relativeHeight="251672576" behindDoc="0" locked="0" layoutInCell="1" allowOverlap="1" wp14:anchorId="70043C8D" wp14:editId="49CAF2C4">
                <wp:simplePos x="0" y="0"/>
                <wp:positionH relativeFrom="margin">
                  <wp:posOffset>0</wp:posOffset>
                </wp:positionH>
                <wp:positionV relativeFrom="paragraph">
                  <wp:posOffset>134620</wp:posOffset>
                </wp:positionV>
                <wp:extent cx="2943225" cy="6096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943225" cy="60960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13E2DF3C" w14:textId="77777777" w:rsidR="004F3797" w:rsidRPr="00711FC5" w:rsidRDefault="004F3797" w:rsidP="004F3797">
                            <w:pPr>
                              <w:rPr>
                                <w:sz w:val="28"/>
                              </w:rPr>
                            </w:pPr>
                            <w:r w:rsidRPr="00711FC5">
                              <w:rPr>
                                <w:b/>
                                <w:sz w:val="22"/>
                              </w:rPr>
                              <w:t>2.2</w:t>
                            </w:r>
                            <w:r w:rsidRPr="00711FC5">
                              <w:rPr>
                                <w:sz w:val="22"/>
                              </w:rPr>
                              <w:t xml:space="preserve"> Regional Development Commissions will refer regionally endorsed projects to the assessment panel via the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043C8D" id="Text Box 8" o:spid="_x0000_s1041" type="#_x0000_t202" style="position:absolute;margin-left:0;margin-top:10.6pt;width:231.75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" fillcolor="white [3201]" strokecolor="#ed7d31 [3205]" strokeweight="1.5pt">
                <v:textbox>
                  <w:txbxContent>
                    <w:p w14:paraId="13E2DF3C" w14:textId="77777777" w:rsidR="004F3797" w:rsidRPr="00711FC5" w:rsidRDefault="004F3797" w:rsidP="004F3797">
                      <w:pPr>
                        <w:rPr>
                          <w:sz w:val="28"/>
                        </w:rPr>
                      </w:pPr>
                      <w:r w:rsidRPr="00711FC5">
                        <w:rPr>
                          <w:b/>
                          <w:sz w:val="22"/>
                        </w:rPr>
                        <w:t>2.2</w:t>
                      </w:r>
                      <w:r w:rsidRPr="00711FC5">
                        <w:rPr>
                          <w:sz w:val="22"/>
                        </w:rPr>
                        <w:t xml:space="preserve"> Regional Development Commissions will refer regionally endorsed projects to the assessment panel via the Department.</w:t>
                      </w:r>
                    </w:p>
                  </w:txbxContent>
                </v:textbox>
                <w10:wrap anchorx="margin"/>
              </v:shape>
            </w:pict>
          </mc:Fallback>
        </mc:AlternateContent>
      </w:r>
    </w:p>
    <w:p w14:paraId="3DE22C41" w14:textId="3FABCE04" w:rsidR="00500C00" w:rsidRDefault="00500C00" w:rsidP="00711FC5">
      <w:pPr>
        <w:spacing w:after="0" w:line="240" w:lineRule="auto"/>
        <w:rPr>
          <w:sz w:val="20"/>
        </w:rPr>
      </w:pPr>
    </w:p>
    <w:p w14:paraId="28C87DA6" w14:textId="5DCCDD81" w:rsidR="00500C00" w:rsidRDefault="00500C00" w:rsidP="00711FC5">
      <w:pPr>
        <w:spacing w:after="0" w:line="240" w:lineRule="auto"/>
        <w:rPr>
          <w:sz w:val="20"/>
        </w:rPr>
      </w:pPr>
    </w:p>
    <w:p w14:paraId="2E892073" w14:textId="700516D5" w:rsidR="00500C00" w:rsidRDefault="00500C00" w:rsidP="00711FC5">
      <w:pPr>
        <w:spacing w:after="0" w:line="240" w:lineRule="auto"/>
        <w:rPr>
          <w:sz w:val="20"/>
        </w:rPr>
      </w:pPr>
    </w:p>
    <w:p w14:paraId="23B54529" w14:textId="7AACEFC5" w:rsidR="00E17CB4" w:rsidRDefault="003B2835" w:rsidP="00711FC5">
      <w:pPr>
        <w:spacing w:after="0" w:line="240" w:lineRule="auto"/>
        <w:rPr>
          <w:sz w:val="20"/>
        </w:rPr>
      </w:pPr>
      <w:r w:rsidRPr="003B2835">
        <w:rPr>
          <w:rFonts w:cs="Arial"/>
          <w:noProof/>
          <w:szCs w:val="24"/>
          <w:lang w:val="fil-PH" w:eastAsia="fil-PH"/>
        </w:rPr>
        <mc:AlternateContent>
          <mc:Choice Requires="wps">
            <w:drawing>
              <wp:anchor distT="0" distB="0" distL="114300" distR="114300" simplePos="0" relativeHeight="251656190" behindDoc="0" locked="0" layoutInCell="1" allowOverlap="1" wp14:anchorId="388FE634" wp14:editId="134D592A">
                <wp:simplePos x="0" y="0"/>
                <wp:positionH relativeFrom="column">
                  <wp:posOffset>2423795</wp:posOffset>
                </wp:positionH>
                <wp:positionV relativeFrom="paragraph">
                  <wp:posOffset>108956</wp:posOffset>
                </wp:positionV>
                <wp:extent cx="0" cy="386715"/>
                <wp:effectExtent l="95250" t="0" r="76200" b="51435"/>
                <wp:wrapNone/>
                <wp:docPr id="17" name="Straight Arrow Connector 4"/>
                <wp:cNvGraphicFramePr/>
                <a:graphic xmlns:a="http://schemas.openxmlformats.org/drawingml/2006/main">
                  <a:graphicData uri="http://schemas.microsoft.com/office/word/2010/wordprocessingShape">
                    <wps:wsp>
                      <wps:cNvCnPr/>
                      <wps:spPr>
                        <a:xfrm>
                          <a:off x="0" y="0"/>
                          <a:ext cx="0" cy="3867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FFE5C7" id="Straight Arrow Connector 4" o:spid="_x0000_s1026" type="#_x0000_t32" style="position:absolute;margin-left:190.85pt;margin-top:8.6pt;width:0;height:30.45pt;z-index:25165619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" strokecolor="black [3200]" strokeweight="2.25pt">
                <v:stroke endarrow="block" joinstyle="miter"/>
              </v:shape>
            </w:pict>
          </mc:Fallback>
        </mc:AlternateContent>
      </w:r>
    </w:p>
    <w:p w14:paraId="61F39662" w14:textId="412EA3E4" w:rsidR="005D1749" w:rsidRDefault="005D1749" w:rsidP="00711FC5">
      <w:pPr>
        <w:spacing w:after="0" w:line="240" w:lineRule="auto"/>
        <w:rPr>
          <w:sz w:val="20"/>
        </w:rPr>
      </w:pPr>
    </w:p>
    <w:p w14:paraId="7C2B05C4" w14:textId="52E5845B" w:rsidR="00E17CB4" w:rsidRPr="00CF4F2D" w:rsidRDefault="00E17CB4" w:rsidP="00711FC5">
      <w:pPr>
        <w:spacing w:after="0" w:line="240" w:lineRule="auto"/>
        <w:rPr>
          <w:rFonts w:eastAsia="Times New Roman" w:cs="Times New Roman"/>
          <w:b/>
          <w:bCs/>
          <w:sz w:val="22"/>
          <w:szCs w:val="27"/>
          <w:lang w:eastAsia="en-AU"/>
        </w:rPr>
      </w:pPr>
      <w:r w:rsidRPr="00CF4F2D">
        <w:rPr>
          <w:rFonts w:eastAsia="Times New Roman" w:cs="Times New Roman"/>
          <w:b/>
          <w:bCs/>
          <w:sz w:val="22"/>
          <w:szCs w:val="27"/>
          <w:lang w:eastAsia="en-AU"/>
        </w:rPr>
        <w:t>Stage 3: Evaluating merit</w:t>
      </w:r>
    </w:p>
    <w:p w14:paraId="1989222C" w14:textId="096F3BB3" w:rsidR="00E17CB4" w:rsidRDefault="00C618F9" w:rsidP="00711FC5">
      <w:pPr>
        <w:spacing w:after="0" w:line="240" w:lineRule="auto"/>
        <w:rPr>
          <w:sz w:val="20"/>
        </w:rPr>
      </w:pPr>
      <w:r>
        <w:rPr>
          <w:noProof/>
          <w:lang w:val="fil-PH" w:eastAsia="fil-PH"/>
        </w:rPr>
        <mc:AlternateContent>
          <mc:Choice Requires="wps">
            <w:drawing>
              <wp:anchor distT="0" distB="0" distL="114300" distR="114300" simplePos="0" relativeHeight="251674624" behindDoc="0" locked="0" layoutInCell="1" allowOverlap="1" wp14:anchorId="5E7B66C1" wp14:editId="2BF6D284">
                <wp:simplePos x="0" y="0"/>
                <wp:positionH relativeFrom="margin">
                  <wp:posOffset>1123950</wp:posOffset>
                </wp:positionH>
                <wp:positionV relativeFrom="paragraph">
                  <wp:posOffset>67310</wp:posOffset>
                </wp:positionV>
                <wp:extent cx="3790950" cy="4286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790950" cy="4286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F35BF" w14:textId="68BDC31C" w:rsidR="004F3797" w:rsidRPr="00A91180" w:rsidRDefault="004F3797" w:rsidP="00711FC5">
                            <w:pPr>
                              <w:spacing w:after="0" w:line="240" w:lineRule="auto"/>
                              <w:rPr>
                                <w:sz w:val="20"/>
                              </w:rPr>
                            </w:pPr>
                            <w:r w:rsidRPr="00711FC5">
                              <w:rPr>
                                <w:b/>
                                <w:sz w:val="22"/>
                              </w:rPr>
                              <w:t>3.1</w:t>
                            </w:r>
                            <w:r w:rsidRPr="00711FC5">
                              <w:rPr>
                                <w:sz w:val="22"/>
                              </w:rPr>
                              <w:t xml:space="preserve"> Assessment panel assess and score eligible projects against merit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7B66C1" id="Text Box 10" o:spid="_x0000_s1042" type="#_x0000_t202" style="position:absolute;margin-left:88.5pt;margin-top:5.3pt;width:298.5pt;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" fillcolor="white [3201]" strokeweight="1.5pt">
                <v:textbox>
                  <w:txbxContent>
                    <w:p w14:paraId="298F35BF" w14:textId="68BDC31C" w:rsidR="004F3797" w:rsidRPr="00A91180" w:rsidRDefault="004F3797" w:rsidP="00711FC5">
                      <w:pPr>
                        <w:spacing w:after="0" w:line="240" w:lineRule="auto"/>
                        <w:rPr>
                          <w:sz w:val="20"/>
                        </w:rPr>
                      </w:pPr>
                      <w:r w:rsidRPr="00711FC5">
                        <w:rPr>
                          <w:b/>
                          <w:sz w:val="22"/>
                        </w:rPr>
                        <w:t>3.1</w:t>
                      </w:r>
                      <w:r w:rsidRPr="00711FC5">
                        <w:rPr>
                          <w:sz w:val="22"/>
                        </w:rPr>
                        <w:t xml:space="preserve"> Assessment panel assess and score eligible projects against merit criteria.</w:t>
                      </w:r>
                    </w:p>
                  </w:txbxContent>
                </v:textbox>
                <w10:wrap anchorx="margin"/>
              </v:shape>
            </w:pict>
          </mc:Fallback>
        </mc:AlternateContent>
      </w:r>
    </w:p>
    <w:p w14:paraId="3CF0B01A" w14:textId="5B1A6535" w:rsidR="00E17CB4" w:rsidRDefault="00F257DC" w:rsidP="00711FC5">
      <w:pPr>
        <w:spacing w:after="0" w:line="240" w:lineRule="auto"/>
        <w:rPr>
          <w:sz w:val="20"/>
        </w:rPr>
      </w:pPr>
      <w:r>
        <w:rPr>
          <w:rFonts w:eastAsia="Times New Roman" w:cs="Times New Roman"/>
          <w:b/>
          <w:bCs/>
          <w:noProof/>
          <w:sz w:val="22"/>
          <w:szCs w:val="27"/>
          <w:lang w:val="fil-PH" w:eastAsia="fil-PH"/>
        </w:rPr>
        <mc:AlternateContent>
          <mc:Choice Requires="wps">
            <w:drawing>
              <wp:anchor distT="0" distB="0" distL="114300" distR="114300" simplePos="0" relativeHeight="251691008" behindDoc="0" locked="0" layoutInCell="1" allowOverlap="1" wp14:anchorId="5F6B436B" wp14:editId="270A973D">
                <wp:simplePos x="0" y="0"/>
                <wp:positionH relativeFrom="margin">
                  <wp:align>right</wp:align>
                </wp:positionH>
                <wp:positionV relativeFrom="paragraph">
                  <wp:posOffset>29210</wp:posOffset>
                </wp:positionV>
                <wp:extent cx="352425" cy="28956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352425" cy="2895600"/>
                        </a:xfrm>
                        <a:prstGeom prst="rect">
                          <a:avLst/>
                        </a:prstGeom>
                        <a:solidFill>
                          <a:schemeClr val="bg1">
                            <a:lumMod val="85000"/>
                          </a:schemeClr>
                        </a:solidFill>
                        <a:ln w="19050"/>
                      </wps:spPr>
                      <wps:style>
                        <a:lnRef idx="1">
                          <a:schemeClr val="dk1"/>
                        </a:lnRef>
                        <a:fillRef idx="2">
                          <a:schemeClr val="dk1"/>
                        </a:fillRef>
                        <a:effectRef idx="1">
                          <a:schemeClr val="dk1"/>
                        </a:effectRef>
                        <a:fontRef idx="minor">
                          <a:schemeClr val="dk1"/>
                        </a:fontRef>
                      </wps:style>
                      <wps:txbx>
                        <w:txbxContent>
                          <w:p w14:paraId="2FA3807B" w14:textId="079CCF8C" w:rsidR="004F3797" w:rsidRPr="00711FC5" w:rsidRDefault="004F3797" w:rsidP="00711FC5">
                            <w:pPr>
                              <w:spacing w:after="0" w:line="240" w:lineRule="auto"/>
                              <w:jc w:val="center"/>
                              <w:rPr>
                                <w:b/>
                                <w:sz w:val="22"/>
                              </w:rPr>
                            </w:pPr>
                            <w:r w:rsidRPr="00711FC5">
                              <w:rPr>
                                <w:b/>
                                <w:sz w:val="22"/>
                              </w:rPr>
                              <w:t xml:space="preserve">All RNIF </w:t>
                            </w:r>
                            <w:r w:rsidR="00AB6AD1">
                              <w:rPr>
                                <w:b/>
                                <w:sz w:val="22"/>
                              </w:rPr>
                              <w:t>Streams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6B436B" id="Text Box 37" o:spid="_x0000_s1043" type="#_x0000_t202" style="position:absolute;margin-left:-23.45pt;margin-top:2.3pt;width:27.75pt;height:228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" fillcolor="#d8d8d8 [2732]" strokecolor="black [3200]" strokeweight="1.5pt">
                <v:textbox style="layout-flow:vertical;mso-layout-flow-alt:bottom-to-top">
                  <w:txbxContent>
                    <w:p w14:paraId="2FA3807B" w14:textId="079CCF8C" w:rsidR="004F3797" w:rsidRPr="00711FC5" w:rsidRDefault="004F3797" w:rsidP="00711FC5">
                      <w:pPr>
                        <w:spacing w:after="0" w:line="240" w:lineRule="auto"/>
                        <w:jc w:val="center"/>
                        <w:rPr>
                          <w:b/>
                          <w:sz w:val="22"/>
                        </w:rPr>
                      </w:pPr>
                      <w:r w:rsidRPr="00711FC5">
                        <w:rPr>
                          <w:b/>
                          <w:sz w:val="22"/>
                        </w:rPr>
                        <w:t xml:space="preserve">All RNIF </w:t>
                      </w:r>
                      <w:r w:rsidR="00AB6AD1">
                        <w:rPr>
                          <w:b/>
                          <w:sz w:val="22"/>
                        </w:rPr>
                        <w:t>Streams</w:t>
                      </w:r>
                    </w:p>
                  </w:txbxContent>
                </v:textbox>
                <w10:wrap anchorx="margin"/>
              </v:shape>
            </w:pict>
          </mc:Fallback>
        </mc:AlternateContent>
      </w:r>
    </w:p>
    <w:p w14:paraId="450750FF" w14:textId="093FE097" w:rsidR="00E17CB4" w:rsidRDefault="00E17CB4" w:rsidP="00711FC5">
      <w:pPr>
        <w:spacing w:after="0" w:line="240" w:lineRule="auto"/>
        <w:rPr>
          <w:sz w:val="20"/>
        </w:rPr>
      </w:pPr>
    </w:p>
    <w:p w14:paraId="3DDCA968" w14:textId="64858658" w:rsidR="00E17CB4" w:rsidRDefault="00E17CB4" w:rsidP="00711FC5">
      <w:pPr>
        <w:spacing w:after="0" w:line="240" w:lineRule="auto"/>
        <w:rPr>
          <w:sz w:val="20"/>
        </w:rPr>
      </w:pPr>
    </w:p>
    <w:p w14:paraId="555BD059" w14:textId="717FCF2F" w:rsidR="00E17CB4" w:rsidRDefault="00E17CB4" w:rsidP="00711FC5">
      <w:pPr>
        <w:spacing w:after="0" w:line="240" w:lineRule="auto"/>
        <w:rPr>
          <w:sz w:val="20"/>
        </w:rPr>
      </w:pPr>
      <w:r>
        <w:rPr>
          <w:noProof/>
          <w:lang w:val="fil-PH" w:eastAsia="fil-PH"/>
        </w:rPr>
        <mc:AlternateContent>
          <mc:Choice Requires="wps">
            <w:drawing>
              <wp:anchor distT="0" distB="0" distL="114300" distR="114300" simplePos="0" relativeHeight="251675648" behindDoc="0" locked="0" layoutInCell="1" allowOverlap="1" wp14:anchorId="13596073" wp14:editId="36F6CC8C">
                <wp:simplePos x="0" y="0"/>
                <wp:positionH relativeFrom="margin">
                  <wp:posOffset>1133476</wp:posOffset>
                </wp:positionH>
                <wp:positionV relativeFrom="paragraph">
                  <wp:posOffset>16510</wp:posOffset>
                </wp:positionV>
                <wp:extent cx="379095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790950"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669A80" w14:textId="52F2F717" w:rsidR="004F3797" w:rsidRPr="00A91180" w:rsidRDefault="004F3797" w:rsidP="00711FC5">
                            <w:pPr>
                              <w:spacing w:after="0" w:line="240" w:lineRule="auto"/>
                              <w:rPr>
                                <w:sz w:val="20"/>
                              </w:rPr>
                            </w:pPr>
                            <w:r w:rsidRPr="00711FC5">
                              <w:rPr>
                                <w:b/>
                                <w:sz w:val="22"/>
                              </w:rPr>
                              <w:t xml:space="preserve">3.2 </w:t>
                            </w:r>
                            <w:r w:rsidRPr="00711FC5">
                              <w:rPr>
                                <w:sz w:val="22"/>
                              </w:rPr>
                              <w:t>Assessment panel may request 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596073" id="Text Box 11" o:spid="_x0000_s1044" type="#_x0000_t202" style="position:absolute;margin-left:89.25pt;margin-top:1.3pt;width:298.5pt;height: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" fillcolor="white [3201]" strokeweight="1.5pt">
                <v:textbox>
                  <w:txbxContent>
                    <w:p w14:paraId="05669A80" w14:textId="52F2F717" w:rsidR="004F3797" w:rsidRPr="00A91180" w:rsidRDefault="004F3797" w:rsidP="00711FC5">
                      <w:pPr>
                        <w:spacing w:after="0" w:line="240" w:lineRule="auto"/>
                        <w:rPr>
                          <w:sz w:val="20"/>
                        </w:rPr>
                      </w:pPr>
                      <w:r w:rsidRPr="00711FC5">
                        <w:rPr>
                          <w:b/>
                          <w:sz w:val="22"/>
                        </w:rPr>
                        <w:t xml:space="preserve">3.2 </w:t>
                      </w:r>
                      <w:r w:rsidRPr="00711FC5">
                        <w:rPr>
                          <w:sz w:val="22"/>
                        </w:rPr>
                        <w:t>Assessment panel may request additional information.</w:t>
                      </w:r>
                    </w:p>
                  </w:txbxContent>
                </v:textbox>
                <w10:wrap anchorx="margin"/>
              </v:shape>
            </w:pict>
          </mc:Fallback>
        </mc:AlternateContent>
      </w:r>
    </w:p>
    <w:p w14:paraId="3E54D0CE" w14:textId="77777777" w:rsidR="00E17CB4" w:rsidRDefault="00E17CB4" w:rsidP="00711FC5">
      <w:pPr>
        <w:spacing w:after="0" w:line="240" w:lineRule="auto"/>
        <w:rPr>
          <w:sz w:val="20"/>
        </w:rPr>
      </w:pPr>
    </w:p>
    <w:p w14:paraId="6EF320EC" w14:textId="77777777" w:rsidR="002874C7" w:rsidRDefault="002874C7" w:rsidP="00711FC5">
      <w:pPr>
        <w:spacing w:after="0" w:line="240" w:lineRule="auto"/>
        <w:rPr>
          <w:sz w:val="20"/>
        </w:rPr>
      </w:pPr>
    </w:p>
    <w:p w14:paraId="44BB23C6" w14:textId="77777777" w:rsidR="00E17CB4" w:rsidRPr="00CF4F2D" w:rsidRDefault="00E17CB4" w:rsidP="00711FC5">
      <w:pPr>
        <w:spacing w:after="0" w:line="240" w:lineRule="auto"/>
        <w:rPr>
          <w:rFonts w:eastAsia="Times New Roman" w:cs="Times New Roman"/>
          <w:b/>
          <w:bCs/>
          <w:sz w:val="22"/>
          <w:szCs w:val="27"/>
          <w:lang w:eastAsia="en-AU"/>
        </w:rPr>
      </w:pPr>
      <w:r w:rsidRPr="00CF4F2D">
        <w:rPr>
          <w:rFonts w:eastAsia="Times New Roman" w:cs="Times New Roman"/>
          <w:b/>
          <w:bCs/>
          <w:sz w:val="22"/>
          <w:szCs w:val="27"/>
          <w:lang w:eastAsia="en-AU"/>
        </w:rPr>
        <w:t>Stage 4: Approvals</w:t>
      </w:r>
    </w:p>
    <w:p w14:paraId="5A58344D" w14:textId="77777777" w:rsidR="00E17CB4" w:rsidRPr="00CF4F2D" w:rsidRDefault="00E17CB4" w:rsidP="00711FC5">
      <w:pPr>
        <w:spacing w:after="0" w:line="240" w:lineRule="auto"/>
        <w:rPr>
          <w:sz w:val="20"/>
        </w:rPr>
      </w:pPr>
      <w:r>
        <w:rPr>
          <w:noProof/>
          <w:lang w:val="fil-PH" w:eastAsia="fil-PH"/>
        </w:rPr>
        <mc:AlternateContent>
          <mc:Choice Requires="wps">
            <w:drawing>
              <wp:anchor distT="0" distB="0" distL="114300" distR="114300" simplePos="0" relativeHeight="251676672" behindDoc="0" locked="0" layoutInCell="1" allowOverlap="1" wp14:anchorId="33BBFF71" wp14:editId="3802D506">
                <wp:simplePos x="0" y="0"/>
                <wp:positionH relativeFrom="margin">
                  <wp:posOffset>1164566</wp:posOffset>
                </wp:positionH>
                <wp:positionV relativeFrom="paragraph">
                  <wp:posOffset>46295</wp:posOffset>
                </wp:positionV>
                <wp:extent cx="3752850" cy="595223"/>
                <wp:effectExtent l="0" t="0" r="19050" b="14605"/>
                <wp:wrapNone/>
                <wp:docPr id="12" name="Text Box 12"/>
                <wp:cNvGraphicFramePr/>
                <a:graphic xmlns:a="http://schemas.openxmlformats.org/drawingml/2006/main">
                  <a:graphicData uri="http://schemas.microsoft.com/office/word/2010/wordprocessingShape">
                    <wps:wsp>
                      <wps:cNvSpPr txBox="1"/>
                      <wps:spPr>
                        <a:xfrm>
                          <a:off x="0" y="0"/>
                          <a:ext cx="3752850" cy="5952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66399" w14:textId="4DFE191A" w:rsidR="004F3797" w:rsidRPr="00A91180" w:rsidRDefault="004F3797" w:rsidP="00711FC5">
                            <w:pPr>
                              <w:spacing w:after="0" w:line="240" w:lineRule="auto"/>
                              <w:rPr>
                                <w:sz w:val="20"/>
                              </w:rPr>
                            </w:pPr>
                            <w:r w:rsidRPr="00711FC5">
                              <w:rPr>
                                <w:b/>
                                <w:sz w:val="22"/>
                              </w:rPr>
                              <w:t>4.1</w:t>
                            </w:r>
                            <w:r w:rsidRPr="00711FC5">
                              <w:rPr>
                                <w:sz w:val="22"/>
                              </w:rPr>
                              <w:t xml:space="preserve"> The Department refers recommended projects to Minister for Regional Development and Minister for Innovation for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BBFF71" id="Text Box 12" o:spid="_x0000_s1045" type="#_x0000_t202" style="position:absolute;margin-left:91.7pt;margin-top:3.65pt;width:295.5pt;height:46.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" fillcolor="white [3201]" strokeweight="1.5pt">
                <v:textbox>
                  <w:txbxContent>
                    <w:p w14:paraId="15766399" w14:textId="4DFE191A" w:rsidR="004F3797" w:rsidRPr="00A91180" w:rsidRDefault="004F3797" w:rsidP="00711FC5">
                      <w:pPr>
                        <w:spacing w:after="0" w:line="240" w:lineRule="auto"/>
                        <w:rPr>
                          <w:sz w:val="20"/>
                        </w:rPr>
                      </w:pPr>
                      <w:r w:rsidRPr="00711FC5">
                        <w:rPr>
                          <w:b/>
                          <w:sz w:val="22"/>
                        </w:rPr>
                        <w:t>4.1</w:t>
                      </w:r>
                      <w:r w:rsidRPr="00711FC5">
                        <w:rPr>
                          <w:sz w:val="22"/>
                        </w:rPr>
                        <w:t xml:space="preserve"> The Department refers recommended projects to Minister for Regional Development and Minister for Innovation for approval.</w:t>
                      </w:r>
                    </w:p>
                  </w:txbxContent>
                </v:textbox>
                <w10:wrap anchorx="margin"/>
              </v:shape>
            </w:pict>
          </mc:Fallback>
        </mc:AlternateContent>
      </w:r>
    </w:p>
    <w:p w14:paraId="04DB51DB" w14:textId="77777777" w:rsidR="00E17CB4" w:rsidRDefault="00E17CB4" w:rsidP="00711FC5">
      <w:pPr>
        <w:spacing w:after="0" w:line="240" w:lineRule="auto"/>
        <w:rPr>
          <w:sz w:val="20"/>
        </w:rPr>
      </w:pPr>
    </w:p>
    <w:p w14:paraId="6CDFF6E7" w14:textId="77777777" w:rsidR="00E17CB4" w:rsidRDefault="00E17CB4" w:rsidP="00711FC5">
      <w:pPr>
        <w:spacing w:after="0" w:line="240" w:lineRule="auto"/>
        <w:rPr>
          <w:sz w:val="20"/>
        </w:rPr>
      </w:pPr>
    </w:p>
    <w:p w14:paraId="76E5129B" w14:textId="77777777" w:rsidR="00E17CB4" w:rsidRDefault="00E17CB4" w:rsidP="00711FC5">
      <w:pPr>
        <w:spacing w:after="0" w:line="240" w:lineRule="auto"/>
        <w:rPr>
          <w:sz w:val="20"/>
        </w:rPr>
      </w:pPr>
    </w:p>
    <w:p w14:paraId="0631F817" w14:textId="77777777" w:rsidR="00E17CB4" w:rsidRDefault="00E17CB4" w:rsidP="00711FC5">
      <w:pPr>
        <w:spacing w:after="0" w:line="240" w:lineRule="auto"/>
        <w:rPr>
          <w:sz w:val="20"/>
        </w:rPr>
      </w:pPr>
    </w:p>
    <w:p w14:paraId="670FEC88" w14:textId="77777777" w:rsidR="00E17CB4" w:rsidRPr="00CF4F2D" w:rsidRDefault="00E17CB4" w:rsidP="00711FC5">
      <w:pPr>
        <w:spacing w:after="0" w:line="240" w:lineRule="auto"/>
        <w:rPr>
          <w:rFonts w:eastAsia="Times New Roman" w:cs="Times New Roman"/>
          <w:b/>
          <w:bCs/>
          <w:sz w:val="22"/>
          <w:szCs w:val="27"/>
          <w:lang w:eastAsia="en-AU"/>
        </w:rPr>
      </w:pPr>
      <w:r w:rsidRPr="00CF4F2D">
        <w:rPr>
          <w:rFonts w:eastAsia="Times New Roman" w:cs="Times New Roman"/>
          <w:b/>
          <w:bCs/>
          <w:sz w:val="22"/>
          <w:szCs w:val="27"/>
          <w:lang w:eastAsia="en-AU"/>
        </w:rPr>
        <w:t>Stage 5: Notification of outcome</w:t>
      </w:r>
    </w:p>
    <w:p w14:paraId="039D66FE" w14:textId="72CCAE1D" w:rsidR="00E17CB4" w:rsidRDefault="00500C00" w:rsidP="00711FC5">
      <w:pPr>
        <w:spacing w:after="0" w:line="240" w:lineRule="auto"/>
        <w:rPr>
          <w:sz w:val="20"/>
        </w:rPr>
      </w:pPr>
      <w:r>
        <w:rPr>
          <w:noProof/>
          <w:lang w:val="fil-PH" w:eastAsia="fil-PH"/>
        </w:rPr>
        <mc:AlternateContent>
          <mc:Choice Requires="wps">
            <w:drawing>
              <wp:anchor distT="0" distB="0" distL="114300" distR="114300" simplePos="0" relativeHeight="251677696" behindDoc="0" locked="0" layoutInCell="1" allowOverlap="1" wp14:anchorId="2D785020" wp14:editId="345F10E6">
                <wp:simplePos x="0" y="0"/>
                <wp:positionH relativeFrom="margin">
                  <wp:posOffset>1181819</wp:posOffset>
                </wp:positionH>
                <wp:positionV relativeFrom="paragraph">
                  <wp:posOffset>61164</wp:posOffset>
                </wp:positionV>
                <wp:extent cx="3743325" cy="448573"/>
                <wp:effectExtent l="0" t="0" r="28575" b="27940"/>
                <wp:wrapNone/>
                <wp:docPr id="13" name="Text Box 13"/>
                <wp:cNvGraphicFramePr/>
                <a:graphic xmlns:a="http://schemas.openxmlformats.org/drawingml/2006/main">
                  <a:graphicData uri="http://schemas.microsoft.com/office/word/2010/wordprocessingShape">
                    <wps:wsp>
                      <wps:cNvSpPr txBox="1"/>
                      <wps:spPr>
                        <a:xfrm>
                          <a:off x="0" y="0"/>
                          <a:ext cx="3743325" cy="44857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C8223" w14:textId="2F85F553" w:rsidR="004F3797" w:rsidRPr="00711FC5" w:rsidRDefault="004F3797" w:rsidP="004F3797">
                            <w:pPr>
                              <w:rPr>
                                <w:sz w:val="22"/>
                              </w:rPr>
                            </w:pPr>
                            <w:r w:rsidRPr="00711FC5">
                              <w:rPr>
                                <w:b/>
                                <w:sz w:val="22"/>
                              </w:rPr>
                              <w:t>5.1</w:t>
                            </w:r>
                            <w:r w:rsidRPr="00711FC5">
                              <w:rPr>
                                <w:sz w:val="22"/>
                              </w:rPr>
                              <w:t xml:space="preserve"> Notification of unsuccessful and successful outcomes via emailed letter to nominated contact.</w:t>
                            </w:r>
                          </w:p>
                          <w:p w14:paraId="2C6959C0" w14:textId="77777777" w:rsidR="004F3797" w:rsidRPr="00A91180" w:rsidRDefault="004F3797" w:rsidP="004F379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785020" id="Text Box 13" o:spid="_x0000_s1046" type="#_x0000_t202" style="position:absolute;margin-left:93.05pt;margin-top:4.8pt;width:294.75pt;height:35.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" fillcolor="white [3201]" strokeweight="1.5pt">
                <v:textbox>
                  <w:txbxContent>
                    <w:p w14:paraId="5F8C8223" w14:textId="2F85F553" w:rsidR="004F3797" w:rsidRPr="00711FC5" w:rsidRDefault="004F3797" w:rsidP="004F3797">
                      <w:pPr>
                        <w:rPr>
                          <w:sz w:val="22"/>
                        </w:rPr>
                      </w:pPr>
                      <w:r w:rsidRPr="00711FC5">
                        <w:rPr>
                          <w:b/>
                          <w:sz w:val="22"/>
                        </w:rPr>
                        <w:t>5.1</w:t>
                      </w:r>
                      <w:r w:rsidRPr="00711FC5">
                        <w:rPr>
                          <w:sz w:val="22"/>
                        </w:rPr>
                        <w:t xml:space="preserve"> Notification of unsuccessful and successful outcomes via emailed letter to nominated contact.</w:t>
                      </w:r>
                    </w:p>
                    <w:p w14:paraId="2C6959C0" w14:textId="77777777" w:rsidR="004F3797" w:rsidRPr="00A91180" w:rsidRDefault="004F3797" w:rsidP="004F3797">
                      <w:pPr>
                        <w:rPr>
                          <w:sz w:val="20"/>
                        </w:rPr>
                      </w:pPr>
                    </w:p>
                  </w:txbxContent>
                </v:textbox>
                <w10:wrap anchorx="margin"/>
              </v:shape>
            </w:pict>
          </mc:Fallback>
        </mc:AlternateContent>
      </w:r>
    </w:p>
    <w:p w14:paraId="68F21DE8" w14:textId="266CF0E5" w:rsidR="00E17CB4" w:rsidRPr="00CF4F2D" w:rsidRDefault="00E17CB4" w:rsidP="00711FC5">
      <w:pPr>
        <w:spacing w:after="0" w:line="240" w:lineRule="auto"/>
        <w:rPr>
          <w:sz w:val="20"/>
        </w:rPr>
      </w:pPr>
    </w:p>
    <w:p w14:paraId="44B8E105" w14:textId="77777777" w:rsidR="00E17CB4" w:rsidRDefault="00E17CB4">
      <w:pPr>
        <w:spacing w:after="0" w:line="240" w:lineRule="auto"/>
      </w:pPr>
    </w:p>
    <w:p w14:paraId="5B285B39" w14:textId="31B18F3C" w:rsidR="005D1749" w:rsidRDefault="005D1749" w:rsidP="00711FC5">
      <w:pPr>
        <w:spacing w:after="0" w:line="240" w:lineRule="auto"/>
        <w:rPr>
          <w:sz w:val="20"/>
        </w:rPr>
      </w:pPr>
      <w:r>
        <w:rPr>
          <w:noProof/>
          <w:lang w:val="fil-PH" w:eastAsia="fil-PH"/>
        </w:rPr>
        <mc:AlternateContent>
          <mc:Choice Requires="wps">
            <w:drawing>
              <wp:anchor distT="0" distB="0" distL="114300" distR="114300" simplePos="0" relativeHeight="251678720" behindDoc="0" locked="0" layoutInCell="1" allowOverlap="1" wp14:anchorId="0966F456" wp14:editId="4E38CA03">
                <wp:simplePos x="0" y="0"/>
                <wp:positionH relativeFrom="margin">
                  <wp:posOffset>1171575</wp:posOffset>
                </wp:positionH>
                <wp:positionV relativeFrom="paragraph">
                  <wp:posOffset>129540</wp:posOffset>
                </wp:positionV>
                <wp:extent cx="3752850" cy="4476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752850" cy="4476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D79C1A" w14:textId="77777777" w:rsidR="004F3797" w:rsidRPr="00711FC5" w:rsidRDefault="004F3797" w:rsidP="004F3797">
                            <w:pPr>
                              <w:rPr>
                                <w:sz w:val="22"/>
                              </w:rPr>
                            </w:pPr>
                            <w:r w:rsidRPr="00711FC5">
                              <w:rPr>
                                <w:b/>
                                <w:sz w:val="22"/>
                              </w:rPr>
                              <w:t>5.2</w:t>
                            </w:r>
                            <w:r w:rsidRPr="00711FC5">
                              <w:rPr>
                                <w:sz w:val="22"/>
                              </w:rPr>
                              <w:t xml:space="preserve"> Successful applicants sign Financial Assistance Agreement with the Department and first invoice paid.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66F456" id="Text Box 15" o:spid="_x0000_s1047" type="#_x0000_t202" style="position:absolute;margin-left:92.25pt;margin-top:10.2pt;width:295.5pt;height:3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" fillcolor="white [3201]" strokeweight="1.5pt">
                <v:textbox>
                  <w:txbxContent>
                    <w:p w14:paraId="79D79C1A" w14:textId="77777777" w:rsidR="004F3797" w:rsidRPr="00711FC5" w:rsidRDefault="004F3797" w:rsidP="004F3797">
                      <w:pPr>
                        <w:rPr>
                          <w:sz w:val="22"/>
                        </w:rPr>
                      </w:pPr>
                      <w:r w:rsidRPr="00711FC5">
                        <w:rPr>
                          <w:b/>
                          <w:sz w:val="22"/>
                        </w:rPr>
                        <w:t>5.2</w:t>
                      </w:r>
                      <w:r w:rsidRPr="00711FC5">
                        <w:rPr>
                          <w:sz w:val="22"/>
                        </w:rPr>
                        <w:t xml:space="preserve"> Successful applicants sign Financial Assistance Agreement with the Department and first invoice paid.</w:t>
                      </w:r>
                    </w:p>
                  </w:txbxContent>
                </v:textbox>
                <w10:wrap anchorx="margin"/>
              </v:shape>
            </w:pict>
          </mc:Fallback>
        </mc:AlternateContent>
      </w:r>
    </w:p>
    <w:p w14:paraId="5AA8987D" w14:textId="0602BA4B" w:rsidR="002E0468" w:rsidRPr="00711FC5" w:rsidRDefault="002E0468" w:rsidP="00711FC5">
      <w:pPr>
        <w:spacing w:after="0" w:line="240" w:lineRule="auto"/>
        <w:rPr>
          <w:sz w:val="20"/>
        </w:rPr>
      </w:pPr>
    </w:p>
    <w:p w14:paraId="10EEE29B" w14:textId="0FF56D6A" w:rsidR="002E0468" w:rsidRDefault="002E0468" w:rsidP="00711FC5">
      <w:pPr>
        <w:spacing w:after="0" w:line="240" w:lineRule="auto"/>
      </w:pPr>
    </w:p>
    <w:p w14:paraId="61C0776B" w14:textId="77777777" w:rsidR="002E0468" w:rsidRPr="00711FC5" w:rsidRDefault="002E0468" w:rsidP="00711FC5">
      <w:pPr>
        <w:spacing w:after="0" w:line="240" w:lineRule="auto"/>
      </w:pPr>
    </w:p>
    <w:p w14:paraId="353502A2" w14:textId="77777777" w:rsidR="005D1749" w:rsidRPr="00711FC5" w:rsidRDefault="005D1749" w:rsidP="00711FC5">
      <w:pPr>
        <w:spacing w:after="0" w:line="240" w:lineRule="auto"/>
        <w:rPr>
          <w:sz w:val="28"/>
        </w:rPr>
      </w:pPr>
    </w:p>
    <w:p w14:paraId="30F6D262" w14:textId="296AF20A" w:rsidR="00711FC5" w:rsidRDefault="006E745F" w:rsidP="00DC566D">
      <w:pPr>
        <w:spacing w:after="0" w:line="240" w:lineRule="auto"/>
        <w:rPr>
          <w:rFonts w:cs="Arial"/>
          <w:szCs w:val="24"/>
        </w:rPr>
        <w:sectPr w:rsidR="00711FC5" w:rsidSect="00950B8C">
          <w:headerReference w:type="default" r:id="rId16"/>
          <w:footerReference w:type="default" r:id="rId17"/>
          <w:pgSz w:w="11906" w:h="16838"/>
          <w:pgMar w:top="1440" w:right="1440" w:bottom="1134" w:left="1440" w:header="709" w:footer="283" w:gutter="0"/>
          <w:cols w:space="708"/>
          <w:docGrid w:linePitch="360"/>
        </w:sectPr>
      </w:pPr>
      <w:r w:rsidRPr="006E745F">
        <w:rPr>
          <w:lang w:eastAsia="en-AU"/>
        </w:rPr>
        <w:t xml:space="preserve">Additional information and templates can be found in the Application Guide found on </w:t>
      </w:r>
      <w:r w:rsidR="003B30DD">
        <w:t xml:space="preserve">the </w:t>
      </w:r>
      <w:hyperlink r:id="rId18" w:history="1">
        <w:r w:rsidR="003B30DD" w:rsidRPr="00E51DFE">
          <w:rPr>
            <w:rStyle w:val="Hyperlink"/>
            <w:rFonts w:cs="Arial"/>
            <w:szCs w:val="24"/>
          </w:rPr>
          <w:t>Regional New Industries Website</w:t>
        </w:r>
      </w:hyperlink>
      <w:r w:rsidR="003B30DD">
        <w:rPr>
          <w:rFonts w:cs="Arial"/>
          <w:szCs w:val="24"/>
        </w:rPr>
        <w:t>.</w:t>
      </w:r>
    </w:p>
    <w:p w14:paraId="76540FCE" w14:textId="517FDAB9" w:rsidR="006E745F" w:rsidRDefault="006E745F" w:rsidP="00DC566D">
      <w:pPr>
        <w:spacing w:after="0" w:line="240" w:lineRule="auto"/>
        <w:rPr>
          <w:lang w:eastAsia="en-AU"/>
        </w:rPr>
      </w:pPr>
    </w:p>
    <w:p w14:paraId="7F0A6962" w14:textId="77777777" w:rsidR="00AA75CB" w:rsidRDefault="00AA75CB" w:rsidP="00DC566D">
      <w:pPr>
        <w:pStyle w:val="Heading1"/>
        <w:numPr>
          <w:ilvl w:val="0"/>
          <w:numId w:val="57"/>
        </w:numPr>
        <w:spacing w:before="0" w:beforeAutospacing="0" w:after="0" w:afterAutospacing="0"/>
        <w:rPr>
          <w:rFonts w:cs="Arial"/>
          <w:kern w:val="0"/>
          <w:sz w:val="36"/>
          <w:szCs w:val="36"/>
        </w:rPr>
      </w:pPr>
      <w:r w:rsidRPr="0038395F">
        <w:rPr>
          <w:rFonts w:cs="Arial"/>
          <w:kern w:val="0"/>
          <w:sz w:val="36"/>
          <w:szCs w:val="36"/>
        </w:rPr>
        <w:t>Conditions of funding</w:t>
      </w:r>
    </w:p>
    <w:p w14:paraId="07F1D804" w14:textId="77777777" w:rsidR="00711FC5" w:rsidRDefault="00711FC5" w:rsidP="00950B8C"/>
    <w:p w14:paraId="4D79D674" w14:textId="564E01E0" w:rsidR="00AA75CB" w:rsidRPr="00DB2068" w:rsidRDefault="00AA75CB" w:rsidP="00C55734">
      <w:pPr>
        <w:pStyle w:val="ListParagraph"/>
        <w:numPr>
          <w:ilvl w:val="0"/>
          <w:numId w:val="59"/>
        </w:numPr>
        <w:spacing w:before="120" w:after="120"/>
        <w:ind w:left="714" w:hanging="357"/>
        <w:contextualSpacing w:val="0"/>
        <w:jc w:val="both"/>
        <w:rPr>
          <w:lang w:eastAsia="en-AU"/>
        </w:rPr>
      </w:pPr>
      <w:r w:rsidRPr="00DB2068">
        <w:rPr>
          <w:lang w:eastAsia="en-AU"/>
        </w:rPr>
        <w:t xml:space="preserve">Successful applicants will be required to enter into a legally binding financial </w:t>
      </w:r>
      <w:r w:rsidR="0068640A">
        <w:rPr>
          <w:lang w:eastAsia="en-AU"/>
        </w:rPr>
        <w:t xml:space="preserve">assistance </w:t>
      </w:r>
      <w:r w:rsidRPr="00DB2068">
        <w:rPr>
          <w:lang w:eastAsia="en-AU"/>
        </w:rPr>
        <w:t xml:space="preserve">agreement with the </w:t>
      </w:r>
      <w:r w:rsidR="0067592D" w:rsidRPr="00DB2068">
        <w:rPr>
          <w:lang w:eastAsia="en-AU"/>
        </w:rPr>
        <w:t xml:space="preserve">Western Australian </w:t>
      </w:r>
      <w:r w:rsidR="00013938" w:rsidRPr="00DB2068">
        <w:rPr>
          <w:lang w:eastAsia="en-AU"/>
        </w:rPr>
        <w:t xml:space="preserve">State </w:t>
      </w:r>
      <w:r w:rsidRPr="00DB2068">
        <w:rPr>
          <w:lang w:eastAsia="en-AU"/>
        </w:rPr>
        <w:t>Government.</w:t>
      </w:r>
    </w:p>
    <w:p w14:paraId="5624F1BD" w14:textId="0CA7E8EB" w:rsidR="00AA75CB" w:rsidRPr="00DB2068" w:rsidRDefault="00C8363E" w:rsidP="00C55734">
      <w:pPr>
        <w:pStyle w:val="ListParagraph"/>
        <w:numPr>
          <w:ilvl w:val="0"/>
          <w:numId w:val="59"/>
        </w:numPr>
        <w:spacing w:before="120" w:after="120"/>
        <w:ind w:left="714" w:hanging="357"/>
        <w:contextualSpacing w:val="0"/>
        <w:jc w:val="both"/>
        <w:rPr>
          <w:lang w:eastAsia="en-AU"/>
        </w:rPr>
      </w:pPr>
      <w:r>
        <w:rPr>
          <w:lang w:eastAsia="en-AU"/>
        </w:rPr>
        <w:t>T</w:t>
      </w:r>
      <w:r w:rsidR="00AA75CB" w:rsidRPr="00DB2068">
        <w:rPr>
          <w:lang w:eastAsia="en-AU"/>
        </w:rPr>
        <w:t>he terms and condit</w:t>
      </w:r>
      <w:r w:rsidR="000B22B9">
        <w:rPr>
          <w:lang w:eastAsia="en-AU"/>
        </w:rPr>
        <w:t>ions of the financial agreement</w:t>
      </w:r>
      <w:r w:rsidR="00AA75CB" w:rsidRPr="00DB2068">
        <w:rPr>
          <w:lang w:eastAsia="en-AU"/>
        </w:rPr>
        <w:t xml:space="preserve"> will not be negotiable at the time a funding offer is made.</w:t>
      </w:r>
      <w:r w:rsidR="0068640A">
        <w:rPr>
          <w:lang w:eastAsia="en-AU"/>
        </w:rPr>
        <w:t xml:space="preserve">  A template is available</w:t>
      </w:r>
      <w:r w:rsidR="00F541FA">
        <w:rPr>
          <w:lang w:eastAsia="en-AU"/>
        </w:rPr>
        <w:t xml:space="preserve"> in advance</w:t>
      </w:r>
      <w:r w:rsidR="0068640A">
        <w:rPr>
          <w:lang w:eastAsia="en-AU"/>
        </w:rPr>
        <w:t>.</w:t>
      </w:r>
    </w:p>
    <w:p w14:paraId="625AB214" w14:textId="77777777" w:rsidR="00AA75CB" w:rsidRPr="00DB2068" w:rsidRDefault="00AA75CB" w:rsidP="00C55734">
      <w:pPr>
        <w:pStyle w:val="ListParagraph"/>
        <w:numPr>
          <w:ilvl w:val="0"/>
          <w:numId w:val="59"/>
        </w:numPr>
        <w:spacing w:before="120" w:after="120"/>
        <w:ind w:left="714" w:hanging="357"/>
        <w:contextualSpacing w:val="0"/>
        <w:jc w:val="both"/>
        <w:rPr>
          <w:lang w:eastAsia="en-AU"/>
        </w:rPr>
      </w:pPr>
      <w:r w:rsidRPr="00DB2068">
        <w:rPr>
          <w:lang w:eastAsia="en-AU"/>
        </w:rPr>
        <w:t xml:space="preserve">The funded project must commence within 90 days after the </w:t>
      </w:r>
      <w:r w:rsidR="0067592D" w:rsidRPr="00DB2068">
        <w:rPr>
          <w:lang w:eastAsia="en-AU"/>
        </w:rPr>
        <w:t xml:space="preserve">Western Australian </w:t>
      </w:r>
      <w:r w:rsidR="00013938" w:rsidRPr="00DB2068">
        <w:rPr>
          <w:lang w:eastAsia="en-AU"/>
        </w:rPr>
        <w:t xml:space="preserve">State </w:t>
      </w:r>
      <w:r w:rsidRPr="00DB2068">
        <w:rPr>
          <w:lang w:eastAsia="en-AU"/>
        </w:rPr>
        <w:t>Government signs the application approval and be completed within</w:t>
      </w:r>
      <w:r w:rsidR="00C6648C" w:rsidRPr="00DB2068">
        <w:rPr>
          <w:lang w:eastAsia="en-AU"/>
        </w:rPr>
        <w:t xml:space="preserve"> the agreed timeframe (maximum four</w:t>
      </w:r>
      <w:r w:rsidRPr="00DB2068">
        <w:rPr>
          <w:lang w:eastAsia="en-AU"/>
        </w:rPr>
        <w:t xml:space="preserve"> years).</w:t>
      </w:r>
    </w:p>
    <w:p w14:paraId="4C6EA1FA" w14:textId="77777777" w:rsidR="00AA75CB" w:rsidRPr="00DB2068" w:rsidRDefault="00AA75CB" w:rsidP="00C55734">
      <w:pPr>
        <w:pStyle w:val="ListParagraph"/>
        <w:numPr>
          <w:ilvl w:val="0"/>
          <w:numId w:val="59"/>
        </w:numPr>
        <w:spacing w:before="120" w:after="120"/>
        <w:ind w:left="714" w:hanging="357"/>
        <w:contextualSpacing w:val="0"/>
        <w:jc w:val="both"/>
        <w:rPr>
          <w:lang w:eastAsia="en-AU"/>
        </w:rPr>
      </w:pPr>
      <w:r w:rsidRPr="00DB2068">
        <w:rPr>
          <w:lang w:eastAsia="en-AU"/>
        </w:rPr>
        <w:t xml:space="preserve">Only eligible expenditure incurred on or after the </w:t>
      </w:r>
      <w:r w:rsidR="00A735FA" w:rsidRPr="00DB2068">
        <w:rPr>
          <w:lang w:eastAsia="en-AU"/>
        </w:rPr>
        <w:t>project</w:t>
      </w:r>
      <w:r w:rsidR="00B74AC5" w:rsidRPr="00DB2068">
        <w:rPr>
          <w:lang w:eastAsia="en-AU"/>
        </w:rPr>
        <w:t>’</w:t>
      </w:r>
      <w:r w:rsidR="00013938" w:rsidRPr="00DB2068">
        <w:rPr>
          <w:lang w:eastAsia="en-AU"/>
        </w:rPr>
        <w:t xml:space="preserve">s </w:t>
      </w:r>
      <w:r w:rsidRPr="00DB2068">
        <w:rPr>
          <w:lang w:eastAsia="en-AU"/>
        </w:rPr>
        <w:t>start date can be claimed by successful applicants.</w:t>
      </w:r>
    </w:p>
    <w:p w14:paraId="4B48BF33" w14:textId="214657E0" w:rsidR="00AA75CB" w:rsidRPr="00DB2068" w:rsidRDefault="00AA75CB" w:rsidP="00C55734">
      <w:pPr>
        <w:pStyle w:val="ListParagraph"/>
        <w:numPr>
          <w:ilvl w:val="0"/>
          <w:numId w:val="59"/>
        </w:numPr>
        <w:spacing w:before="120" w:after="120"/>
        <w:ind w:left="714" w:hanging="357"/>
        <w:contextualSpacing w:val="0"/>
        <w:jc w:val="both"/>
        <w:rPr>
          <w:lang w:eastAsia="en-AU"/>
        </w:rPr>
      </w:pPr>
      <w:r w:rsidRPr="00DB2068">
        <w:rPr>
          <w:lang w:eastAsia="en-AU"/>
        </w:rPr>
        <w:t xml:space="preserve">Any project expenditure made prior to notification of outcomes for the </w:t>
      </w:r>
      <w:r w:rsidR="007744F0">
        <w:rPr>
          <w:lang w:eastAsia="en-AU"/>
        </w:rPr>
        <w:t>RNIF</w:t>
      </w:r>
      <w:r w:rsidR="00A57FAB" w:rsidRPr="00DB2068">
        <w:rPr>
          <w:lang w:eastAsia="en-AU"/>
        </w:rPr>
        <w:t xml:space="preserve">, </w:t>
      </w:r>
      <w:r w:rsidRPr="00DB2068">
        <w:rPr>
          <w:lang w:eastAsia="en-AU"/>
        </w:rPr>
        <w:t>is made at the project partners own risk—there is no guarantee of funding approval at any stage of the application process.</w:t>
      </w:r>
    </w:p>
    <w:p w14:paraId="40DBD707" w14:textId="77777777" w:rsidR="00AA75CB" w:rsidRPr="00DB2068" w:rsidRDefault="00AA75CB" w:rsidP="00C55734">
      <w:pPr>
        <w:pStyle w:val="ListParagraph"/>
        <w:numPr>
          <w:ilvl w:val="0"/>
          <w:numId w:val="59"/>
        </w:numPr>
        <w:spacing w:before="120" w:after="120"/>
        <w:ind w:left="714" w:hanging="357"/>
        <w:contextualSpacing w:val="0"/>
        <w:jc w:val="both"/>
        <w:rPr>
          <w:lang w:eastAsia="en-AU"/>
        </w:rPr>
      </w:pPr>
      <w:r w:rsidRPr="00DB2068">
        <w:rPr>
          <w:lang w:eastAsia="en-AU"/>
        </w:rPr>
        <w:t>Funding recipients must be willing to provide information</w:t>
      </w:r>
      <w:r w:rsidR="00340839" w:rsidRPr="00DB2068">
        <w:rPr>
          <w:lang w:eastAsia="en-AU"/>
        </w:rPr>
        <w:t xml:space="preserve"> as and when required</w:t>
      </w:r>
      <w:r w:rsidRPr="00DB2068">
        <w:rPr>
          <w:lang w:eastAsia="en-AU"/>
        </w:rPr>
        <w:t xml:space="preserve"> and be open to attend media/promotion events if requested.</w:t>
      </w:r>
    </w:p>
    <w:p w14:paraId="4CD4F6AB" w14:textId="333A42BE" w:rsidR="00AA75CB" w:rsidRPr="00DB2068" w:rsidRDefault="00AA75CB" w:rsidP="00C55734">
      <w:pPr>
        <w:pStyle w:val="ListParagraph"/>
        <w:numPr>
          <w:ilvl w:val="0"/>
          <w:numId w:val="59"/>
        </w:numPr>
        <w:spacing w:before="120" w:after="120"/>
        <w:ind w:left="714" w:hanging="357"/>
        <w:contextualSpacing w:val="0"/>
        <w:jc w:val="both"/>
        <w:rPr>
          <w:lang w:eastAsia="en-AU"/>
        </w:rPr>
      </w:pPr>
      <w:r w:rsidRPr="00DB2068">
        <w:rPr>
          <w:lang w:eastAsia="en-AU"/>
        </w:rPr>
        <w:t xml:space="preserve">The successful applicant partners must acknowledge the </w:t>
      </w:r>
      <w:r w:rsidR="0067592D" w:rsidRPr="00DB2068">
        <w:rPr>
          <w:lang w:eastAsia="en-AU"/>
        </w:rPr>
        <w:t xml:space="preserve">Western Australian </w:t>
      </w:r>
      <w:r w:rsidRPr="00DB2068">
        <w:rPr>
          <w:lang w:eastAsia="en-AU"/>
        </w:rPr>
        <w:t>Government’s funding</w:t>
      </w:r>
      <w:r w:rsidR="00635F79">
        <w:rPr>
          <w:lang w:eastAsia="en-AU"/>
        </w:rPr>
        <w:t>,</w:t>
      </w:r>
      <w:r w:rsidR="00E81BE1" w:rsidRPr="00DB2068">
        <w:rPr>
          <w:lang w:eastAsia="en-AU"/>
        </w:rPr>
        <w:t xml:space="preserve"> and where applicable relevant </w:t>
      </w:r>
      <w:r w:rsidR="00501493">
        <w:rPr>
          <w:lang w:eastAsia="en-AU"/>
        </w:rPr>
        <w:t>Minister for Regional Development</w:t>
      </w:r>
      <w:r w:rsidR="00501493" w:rsidRPr="00DB2068">
        <w:rPr>
          <w:lang w:eastAsia="en-AU"/>
        </w:rPr>
        <w:t xml:space="preserve"> </w:t>
      </w:r>
      <w:r w:rsidR="00635F79">
        <w:rPr>
          <w:lang w:eastAsia="en-AU"/>
        </w:rPr>
        <w:t>and</w:t>
      </w:r>
      <w:r w:rsidR="00501493" w:rsidRPr="00501493">
        <w:rPr>
          <w:lang w:eastAsia="en-AU"/>
        </w:rPr>
        <w:t xml:space="preserve"> </w:t>
      </w:r>
      <w:r w:rsidR="00501493" w:rsidRPr="00DB2068">
        <w:rPr>
          <w:lang w:eastAsia="en-AU"/>
        </w:rPr>
        <w:t>Minister</w:t>
      </w:r>
      <w:r w:rsidR="00501493">
        <w:rPr>
          <w:lang w:eastAsia="en-AU"/>
        </w:rPr>
        <w:t xml:space="preserve"> for Innovation</w:t>
      </w:r>
      <w:r w:rsidR="00E81BE1" w:rsidRPr="00DB2068">
        <w:rPr>
          <w:lang w:eastAsia="en-AU"/>
        </w:rPr>
        <w:t>,</w:t>
      </w:r>
      <w:r w:rsidRPr="00DB2068">
        <w:rPr>
          <w:lang w:eastAsia="en-AU"/>
        </w:rPr>
        <w:t xml:space="preserve"> in all relevant published material, media releases and public statements.</w:t>
      </w:r>
    </w:p>
    <w:p w14:paraId="2107D0C5" w14:textId="13588B0B" w:rsidR="00AA75CB" w:rsidRPr="00DB2068" w:rsidRDefault="00AA75CB" w:rsidP="00C55734">
      <w:pPr>
        <w:pStyle w:val="ListParagraph"/>
        <w:numPr>
          <w:ilvl w:val="0"/>
          <w:numId w:val="59"/>
        </w:numPr>
        <w:spacing w:before="120" w:after="120"/>
        <w:ind w:left="714" w:hanging="357"/>
        <w:contextualSpacing w:val="0"/>
        <w:jc w:val="both"/>
        <w:rPr>
          <w:lang w:eastAsia="en-AU"/>
        </w:rPr>
      </w:pPr>
      <w:r w:rsidRPr="00DB2068">
        <w:rPr>
          <w:lang w:eastAsia="en-AU"/>
        </w:rPr>
        <w:t xml:space="preserve">You must advise the </w:t>
      </w:r>
      <w:r w:rsidR="00B74AC5" w:rsidRPr="00DB2068">
        <w:rPr>
          <w:lang w:eastAsia="en-AU"/>
        </w:rPr>
        <w:t>D</w:t>
      </w:r>
      <w:r w:rsidRPr="00DB2068">
        <w:rPr>
          <w:lang w:eastAsia="en-AU"/>
        </w:rPr>
        <w:t xml:space="preserve">epartment of changes which are likely to impact on your eligibility for the </w:t>
      </w:r>
      <w:r w:rsidR="00E0604E" w:rsidRPr="00DB2068">
        <w:rPr>
          <w:lang w:eastAsia="en-AU"/>
        </w:rPr>
        <w:t>Fund</w:t>
      </w:r>
      <w:r w:rsidRPr="00DB2068">
        <w:rPr>
          <w:lang w:eastAsia="en-AU"/>
        </w:rPr>
        <w:t>.</w:t>
      </w:r>
    </w:p>
    <w:p w14:paraId="43E0D674" w14:textId="46DAD5B3" w:rsidR="00DB0A75" w:rsidRPr="00DB2068" w:rsidRDefault="00AA75CB" w:rsidP="00C55734">
      <w:pPr>
        <w:pStyle w:val="ListParagraph"/>
        <w:numPr>
          <w:ilvl w:val="0"/>
          <w:numId w:val="59"/>
        </w:numPr>
        <w:spacing w:before="120" w:after="120"/>
        <w:ind w:left="714" w:hanging="357"/>
        <w:contextualSpacing w:val="0"/>
        <w:jc w:val="both"/>
        <w:rPr>
          <w:lang w:eastAsia="en-AU"/>
        </w:rPr>
      </w:pPr>
      <w:r w:rsidRPr="00DB2068">
        <w:rPr>
          <w:lang w:eastAsia="en-AU"/>
        </w:rPr>
        <w:t xml:space="preserve">The </w:t>
      </w:r>
      <w:r w:rsidR="00E0604E" w:rsidRPr="00DB2068">
        <w:rPr>
          <w:lang w:eastAsia="en-AU"/>
        </w:rPr>
        <w:t>D</w:t>
      </w:r>
      <w:r w:rsidRPr="00DB2068">
        <w:rPr>
          <w:lang w:eastAsia="en-AU"/>
        </w:rPr>
        <w:t xml:space="preserve">epartment may consult with other </w:t>
      </w:r>
      <w:r w:rsidR="00E0604E" w:rsidRPr="00DB2068">
        <w:rPr>
          <w:lang w:eastAsia="en-AU"/>
        </w:rPr>
        <w:t xml:space="preserve">Western Australian </w:t>
      </w:r>
      <w:r w:rsidR="00013938" w:rsidRPr="00DB2068">
        <w:rPr>
          <w:lang w:eastAsia="en-AU"/>
        </w:rPr>
        <w:t xml:space="preserve">State </w:t>
      </w:r>
      <w:r w:rsidRPr="00DB2068">
        <w:rPr>
          <w:lang w:eastAsia="en-AU"/>
        </w:rPr>
        <w:t>Government agencies, local governments and the Australian Government to confirm information provided in the application.</w:t>
      </w:r>
      <w:r w:rsidR="00DB0A75" w:rsidRPr="00DB2068">
        <w:rPr>
          <w:lang w:eastAsia="en-AU"/>
        </w:rPr>
        <w:t xml:space="preserve"> </w:t>
      </w:r>
    </w:p>
    <w:p w14:paraId="23900585" w14:textId="5C550E1D" w:rsidR="00D6232F" w:rsidRPr="000B22B9" w:rsidRDefault="00CD44D8" w:rsidP="00C55734">
      <w:pPr>
        <w:pStyle w:val="ListParagraph"/>
        <w:numPr>
          <w:ilvl w:val="0"/>
          <w:numId w:val="59"/>
        </w:numPr>
        <w:spacing w:before="120" w:after="120"/>
        <w:ind w:left="714" w:hanging="357"/>
        <w:contextualSpacing w:val="0"/>
        <w:jc w:val="both"/>
        <w:rPr>
          <w:lang w:eastAsia="en-AU"/>
        </w:rPr>
      </w:pPr>
      <w:r w:rsidRPr="00DB2068">
        <w:rPr>
          <w:lang w:eastAsia="en-AU"/>
        </w:rPr>
        <w:t>Monitoring and evaluation plans a</w:t>
      </w:r>
      <w:r w:rsidR="00DB0A75" w:rsidRPr="00DB2068">
        <w:rPr>
          <w:lang w:eastAsia="en-AU"/>
        </w:rPr>
        <w:t>nd reporting will be required</w:t>
      </w:r>
      <w:r w:rsidR="00A57FAB" w:rsidRPr="00DB2068">
        <w:rPr>
          <w:lang w:eastAsia="en-AU"/>
        </w:rPr>
        <w:t>.</w:t>
      </w:r>
    </w:p>
    <w:p w14:paraId="67308FF0" w14:textId="28C14565" w:rsidR="00C8363E" w:rsidRPr="000B22B9" w:rsidRDefault="00C8363E" w:rsidP="00C55734">
      <w:pPr>
        <w:pStyle w:val="ListParagraph"/>
        <w:numPr>
          <w:ilvl w:val="0"/>
          <w:numId w:val="59"/>
        </w:numPr>
        <w:spacing w:before="120" w:after="120"/>
        <w:ind w:left="714" w:hanging="357"/>
        <w:contextualSpacing w:val="0"/>
        <w:jc w:val="both"/>
        <w:rPr>
          <w:lang w:eastAsia="en-AU"/>
        </w:rPr>
      </w:pPr>
      <w:r>
        <w:rPr>
          <w:lang w:eastAsia="en-AU"/>
        </w:rPr>
        <w:t>Project</w:t>
      </w:r>
      <w:r w:rsidR="00894EB5">
        <w:rPr>
          <w:lang w:eastAsia="en-AU"/>
        </w:rPr>
        <w:t xml:space="preserve"> funding will be subject to the</w:t>
      </w:r>
      <w:r w:rsidR="004F3797" w:rsidDel="004F3797">
        <w:rPr>
          <w:lang w:eastAsia="en-AU"/>
        </w:rPr>
        <w:t xml:space="preserve"> </w:t>
      </w:r>
      <w:r w:rsidR="007049A2">
        <w:rPr>
          <w:lang w:eastAsia="en-AU"/>
        </w:rPr>
        <w:t xml:space="preserve">Delivery Lead </w:t>
      </w:r>
      <w:r w:rsidR="00894EB5">
        <w:rPr>
          <w:lang w:eastAsia="en-AU"/>
        </w:rPr>
        <w:t xml:space="preserve">demonstrating that they </w:t>
      </w:r>
      <w:r w:rsidR="004F3797">
        <w:rPr>
          <w:lang w:eastAsia="en-AU"/>
        </w:rPr>
        <w:t xml:space="preserve">has </w:t>
      </w:r>
      <w:r w:rsidR="00894EB5">
        <w:rPr>
          <w:lang w:eastAsia="en-AU"/>
        </w:rPr>
        <w:t xml:space="preserve">have </w:t>
      </w:r>
      <w:r w:rsidR="007049A2">
        <w:rPr>
          <w:lang w:eastAsia="en-AU"/>
        </w:rPr>
        <w:t xml:space="preserve">satisfied </w:t>
      </w:r>
      <w:r>
        <w:rPr>
          <w:lang w:eastAsia="en-AU"/>
        </w:rPr>
        <w:t>achievement of project milestones as outlined in the funding agreement.</w:t>
      </w:r>
    </w:p>
    <w:p w14:paraId="209F2D74" w14:textId="7A4F02C5" w:rsidR="000B22B9" w:rsidRPr="000B22B9" w:rsidRDefault="000B22B9" w:rsidP="00C55734">
      <w:pPr>
        <w:pStyle w:val="ListParagraph"/>
        <w:numPr>
          <w:ilvl w:val="0"/>
          <w:numId w:val="59"/>
        </w:numPr>
        <w:spacing w:before="120" w:after="120"/>
        <w:ind w:left="714" w:hanging="357"/>
        <w:contextualSpacing w:val="0"/>
        <w:jc w:val="both"/>
        <w:rPr>
          <w:lang w:eastAsia="en-AU"/>
        </w:rPr>
      </w:pPr>
      <w:r w:rsidRPr="000B22B9">
        <w:rPr>
          <w:lang w:eastAsia="en-AU"/>
        </w:rPr>
        <w:t xml:space="preserve">No contractual or other legal relations shall exist between any applicant for funding on the one hand </w:t>
      </w:r>
      <w:r>
        <w:rPr>
          <w:lang w:eastAsia="en-AU"/>
        </w:rPr>
        <w:t>and</w:t>
      </w:r>
      <w:r w:rsidRPr="000B22B9">
        <w:rPr>
          <w:lang w:eastAsia="en-AU"/>
        </w:rPr>
        <w:t xml:space="preserve"> the State of Western Australia (including any agent, agency, instrumentality or emanation of that State) on the other hand unless </w:t>
      </w:r>
      <w:r>
        <w:rPr>
          <w:lang w:eastAsia="en-AU"/>
        </w:rPr>
        <w:t>and</w:t>
      </w:r>
      <w:r w:rsidRPr="000B22B9">
        <w:rPr>
          <w:lang w:eastAsia="en-AU"/>
        </w:rPr>
        <w:t xml:space="preserve"> until a formal legally binding financial assistance agreement is entered into by </w:t>
      </w:r>
      <w:r>
        <w:rPr>
          <w:lang w:eastAsia="en-AU"/>
        </w:rPr>
        <w:t>and</w:t>
      </w:r>
      <w:r w:rsidRPr="000B22B9">
        <w:rPr>
          <w:lang w:eastAsia="en-AU"/>
        </w:rPr>
        <w:t xml:space="preserve"> between them. Neither this document nor anything else shall be creative of or give rise to legal or equitable rights or obligations; such rights or obligations shall only come into being if </w:t>
      </w:r>
      <w:r>
        <w:rPr>
          <w:lang w:eastAsia="en-AU"/>
        </w:rPr>
        <w:t>and</w:t>
      </w:r>
      <w:r w:rsidRPr="000B22B9">
        <w:rPr>
          <w:lang w:eastAsia="en-AU"/>
        </w:rPr>
        <w:t xml:space="preserve"> when a formal legally binding financial assistance agreement, referred to in the previous sentence, comes into existence.</w:t>
      </w:r>
    </w:p>
    <w:p w14:paraId="58E438ED" w14:textId="77777777" w:rsidR="00711FC5" w:rsidRDefault="00711FC5" w:rsidP="00DC566D">
      <w:pPr>
        <w:spacing w:after="0" w:line="240" w:lineRule="auto"/>
        <w:ind w:left="357"/>
        <w:jc w:val="both"/>
        <w:rPr>
          <w:rFonts w:eastAsia="Times New Roman" w:cs="Arial"/>
          <w:b/>
          <w:bCs/>
          <w:szCs w:val="24"/>
          <w:lang w:eastAsia="en-AU"/>
        </w:rPr>
        <w:sectPr w:rsidR="00711FC5" w:rsidSect="00711FC5">
          <w:pgSz w:w="11906" w:h="16838"/>
          <w:pgMar w:top="1440" w:right="1440" w:bottom="1134" w:left="1440" w:header="709" w:footer="709" w:gutter="0"/>
          <w:cols w:space="708"/>
          <w:docGrid w:linePitch="360"/>
        </w:sectPr>
      </w:pPr>
    </w:p>
    <w:p w14:paraId="77D2B681" w14:textId="63F8BFD5" w:rsidR="00DC566D" w:rsidRPr="00DC566D" w:rsidRDefault="00DC566D" w:rsidP="00DC566D">
      <w:pPr>
        <w:spacing w:after="0" w:line="240" w:lineRule="auto"/>
        <w:ind w:left="357"/>
        <w:jc w:val="both"/>
        <w:rPr>
          <w:rFonts w:eastAsia="Times New Roman" w:cs="Arial"/>
          <w:b/>
          <w:bCs/>
          <w:szCs w:val="24"/>
          <w:lang w:eastAsia="en-AU"/>
        </w:rPr>
      </w:pPr>
    </w:p>
    <w:p w14:paraId="4D0ED51C" w14:textId="77777777" w:rsidR="00AA75CB" w:rsidRDefault="00AA75CB" w:rsidP="00DC566D">
      <w:pPr>
        <w:pStyle w:val="Heading1"/>
        <w:numPr>
          <w:ilvl w:val="0"/>
          <w:numId w:val="57"/>
        </w:numPr>
        <w:spacing w:before="0" w:beforeAutospacing="0" w:after="0" w:afterAutospacing="0"/>
        <w:rPr>
          <w:rFonts w:cs="Arial"/>
          <w:kern w:val="0"/>
          <w:sz w:val="36"/>
          <w:szCs w:val="36"/>
        </w:rPr>
      </w:pPr>
      <w:r w:rsidRPr="0038395F">
        <w:rPr>
          <w:rFonts w:cs="Arial"/>
          <w:kern w:val="0"/>
          <w:sz w:val="36"/>
          <w:szCs w:val="36"/>
        </w:rPr>
        <w:t>Privacy</w:t>
      </w:r>
    </w:p>
    <w:p w14:paraId="1E7C3E7C" w14:textId="77777777" w:rsidR="00DC566D" w:rsidRPr="00DC566D" w:rsidRDefault="00DC566D" w:rsidP="00DC566D">
      <w:pPr>
        <w:pStyle w:val="Heading1"/>
        <w:spacing w:before="0" w:beforeAutospacing="0" w:after="0" w:afterAutospacing="0"/>
        <w:ind w:left="720"/>
        <w:rPr>
          <w:rFonts w:cs="Arial"/>
          <w:kern w:val="0"/>
          <w:sz w:val="24"/>
          <w:szCs w:val="24"/>
        </w:rPr>
      </w:pPr>
    </w:p>
    <w:p w14:paraId="4D1274BA" w14:textId="5094FF59" w:rsidR="00AA75CB" w:rsidRPr="00DB2068" w:rsidRDefault="00AA75CB" w:rsidP="00935CE4">
      <w:pPr>
        <w:spacing w:after="0" w:line="240" w:lineRule="auto"/>
        <w:jc w:val="both"/>
        <w:rPr>
          <w:rFonts w:eastAsia="Times New Roman" w:cs="Arial"/>
          <w:szCs w:val="24"/>
          <w:lang w:eastAsia="en-AU"/>
        </w:rPr>
      </w:pPr>
      <w:r w:rsidRPr="00DB2068">
        <w:rPr>
          <w:rFonts w:eastAsia="Times New Roman" w:cs="Arial"/>
          <w:szCs w:val="24"/>
          <w:lang w:eastAsia="en-AU"/>
        </w:rPr>
        <w:t xml:space="preserve">The </w:t>
      </w:r>
      <w:r w:rsidR="00F77BE1" w:rsidRPr="00DB2068">
        <w:rPr>
          <w:rFonts w:eastAsia="Times New Roman" w:cs="Arial"/>
          <w:szCs w:val="24"/>
          <w:lang w:eastAsia="en-AU"/>
        </w:rPr>
        <w:t xml:space="preserve">Western Australian </w:t>
      </w:r>
      <w:r w:rsidR="00013938" w:rsidRPr="00DB2068">
        <w:rPr>
          <w:rFonts w:eastAsia="Times New Roman" w:cs="Arial"/>
          <w:szCs w:val="24"/>
          <w:lang w:eastAsia="en-AU"/>
        </w:rPr>
        <w:t xml:space="preserve">State </w:t>
      </w:r>
      <w:r w:rsidRPr="00DB2068">
        <w:rPr>
          <w:rFonts w:eastAsia="Times New Roman" w:cs="Arial"/>
          <w:szCs w:val="24"/>
          <w:lang w:eastAsia="en-AU"/>
        </w:rPr>
        <w:t xml:space="preserve">Government collects and collates information from the application form to evaluate applications for the </w:t>
      </w:r>
      <w:r w:rsidR="007744F0">
        <w:rPr>
          <w:rFonts w:eastAsia="Times New Roman" w:cs="Arial"/>
          <w:szCs w:val="24"/>
          <w:lang w:eastAsia="en-AU"/>
        </w:rPr>
        <w:t>RNIF</w:t>
      </w:r>
      <w:r w:rsidRPr="00DB2068">
        <w:rPr>
          <w:rFonts w:eastAsia="Times New Roman" w:cs="Arial"/>
          <w:szCs w:val="24"/>
          <w:lang w:eastAsia="en-AU"/>
        </w:rPr>
        <w:t xml:space="preserve">. Only authorised </w:t>
      </w:r>
      <w:r w:rsidR="00013938" w:rsidRPr="00DB2068">
        <w:rPr>
          <w:rFonts w:eastAsia="Times New Roman" w:cs="Arial"/>
          <w:szCs w:val="24"/>
          <w:lang w:eastAsia="en-AU"/>
        </w:rPr>
        <w:t xml:space="preserve">State Government </w:t>
      </w:r>
      <w:r w:rsidRPr="00DB2068">
        <w:rPr>
          <w:rFonts w:eastAsia="Times New Roman" w:cs="Arial"/>
          <w:szCs w:val="24"/>
          <w:lang w:eastAsia="en-AU"/>
        </w:rPr>
        <w:t>officers and approved grant assessors have access to this information.</w:t>
      </w:r>
    </w:p>
    <w:p w14:paraId="5814F071" w14:textId="77777777" w:rsidR="0019106F" w:rsidRPr="00DB2068" w:rsidRDefault="0019106F" w:rsidP="00935CE4">
      <w:pPr>
        <w:spacing w:after="0" w:line="240" w:lineRule="auto"/>
        <w:jc w:val="both"/>
        <w:rPr>
          <w:rFonts w:eastAsia="Times New Roman" w:cs="Arial"/>
          <w:szCs w:val="24"/>
          <w:lang w:eastAsia="en-AU"/>
        </w:rPr>
      </w:pPr>
    </w:p>
    <w:p w14:paraId="06F1B40B" w14:textId="77777777" w:rsidR="009C51CB" w:rsidRDefault="009C51CB" w:rsidP="009C51CB">
      <w:pPr>
        <w:spacing w:after="0" w:line="240" w:lineRule="auto"/>
        <w:jc w:val="both"/>
        <w:rPr>
          <w:rFonts w:eastAsia="Times New Roman" w:cs="Arial"/>
          <w:szCs w:val="24"/>
          <w:lang w:eastAsia="en-AU"/>
        </w:rPr>
      </w:pPr>
      <w:r>
        <w:rPr>
          <w:rFonts w:eastAsia="Times New Roman" w:cs="Arial"/>
          <w:szCs w:val="24"/>
          <w:lang w:eastAsia="en-AU"/>
        </w:rPr>
        <w:t>Applicant</w:t>
      </w:r>
      <w:r w:rsidRPr="00DB2068">
        <w:rPr>
          <w:rFonts w:eastAsia="Times New Roman" w:cs="Arial"/>
          <w:szCs w:val="24"/>
          <w:lang w:eastAsia="en-AU"/>
        </w:rPr>
        <w:t>s</w:t>
      </w:r>
      <w:r>
        <w:rPr>
          <w:rFonts w:eastAsia="Times New Roman" w:cs="Arial"/>
          <w:szCs w:val="24"/>
          <w:lang w:eastAsia="en-AU"/>
        </w:rPr>
        <w:t>’</w:t>
      </w:r>
      <w:r w:rsidRPr="00DB2068">
        <w:rPr>
          <w:rFonts w:eastAsia="Times New Roman" w:cs="Arial"/>
          <w:szCs w:val="24"/>
          <w:lang w:eastAsia="en-AU"/>
        </w:rPr>
        <w:t xml:space="preserve"> personal information will not be disclosed to any other third party without your consent, unless required by law or for the purposes of agreement</w:t>
      </w:r>
      <w:r>
        <w:rPr>
          <w:rFonts w:eastAsia="Times New Roman" w:cs="Arial"/>
          <w:szCs w:val="24"/>
          <w:lang w:eastAsia="en-AU"/>
        </w:rPr>
        <w:t>.</w:t>
      </w:r>
    </w:p>
    <w:p w14:paraId="0194C259" w14:textId="77777777" w:rsidR="009C51CB" w:rsidRDefault="009C51CB" w:rsidP="00935CE4">
      <w:pPr>
        <w:spacing w:after="0" w:line="240" w:lineRule="auto"/>
        <w:jc w:val="both"/>
        <w:rPr>
          <w:rFonts w:eastAsia="Times New Roman" w:cs="Arial"/>
          <w:szCs w:val="24"/>
          <w:lang w:eastAsia="en-AU"/>
        </w:rPr>
      </w:pPr>
    </w:p>
    <w:p w14:paraId="3658F5F8" w14:textId="77777777" w:rsidR="00AA75CB" w:rsidRPr="00DB2068" w:rsidRDefault="00AA75CB" w:rsidP="00935CE4">
      <w:pPr>
        <w:spacing w:after="0" w:line="240" w:lineRule="auto"/>
        <w:jc w:val="both"/>
        <w:rPr>
          <w:rFonts w:eastAsia="Times New Roman" w:cs="Arial"/>
          <w:szCs w:val="24"/>
          <w:lang w:eastAsia="en-AU"/>
        </w:rPr>
      </w:pPr>
      <w:r w:rsidRPr="00DB2068">
        <w:rPr>
          <w:rFonts w:eastAsia="Times New Roman" w:cs="Arial"/>
          <w:szCs w:val="24"/>
          <w:lang w:eastAsia="en-AU"/>
        </w:rPr>
        <w:t xml:space="preserve">Applicants should note that broad details of successful proposals, agreed outcomes, progress and the level of funding awarded may be published by the </w:t>
      </w:r>
      <w:r w:rsidR="00211A72" w:rsidRPr="00DB2068">
        <w:rPr>
          <w:rFonts w:eastAsia="Times New Roman" w:cs="Arial"/>
          <w:szCs w:val="24"/>
          <w:lang w:eastAsia="en-AU"/>
        </w:rPr>
        <w:t xml:space="preserve">Western Australian </w:t>
      </w:r>
      <w:r w:rsidR="00013938" w:rsidRPr="00DB2068">
        <w:rPr>
          <w:rFonts w:eastAsia="Times New Roman" w:cs="Arial"/>
          <w:szCs w:val="24"/>
          <w:lang w:eastAsia="en-AU"/>
        </w:rPr>
        <w:t xml:space="preserve">State </w:t>
      </w:r>
      <w:r w:rsidRPr="00DB2068">
        <w:rPr>
          <w:rFonts w:eastAsia="Times New Roman" w:cs="Arial"/>
          <w:szCs w:val="24"/>
          <w:lang w:eastAsia="en-AU"/>
        </w:rPr>
        <w:t>Government. Some information may be used to promote funded projects.</w:t>
      </w:r>
    </w:p>
    <w:p w14:paraId="1196A72A" w14:textId="5568D554" w:rsidR="00604544" w:rsidRPr="00DB2068" w:rsidRDefault="00604544" w:rsidP="00604544">
      <w:pPr>
        <w:spacing w:after="0" w:line="240" w:lineRule="auto"/>
        <w:jc w:val="both"/>
        <w:rPr>
          <w:rFonts w:eastAsia="Times New Roman" w:cs="Arial"/>
          <w:szCs w:val="24"/>
          <w:lang w:eastAsia="en-AU"/>
        </w:rPr>
      </w:pPr>
    </w:p>
    <w:p w14:paraId="5B97B56C" w14:textId="77777777" w:rsidR="00604544" w:rsidRDefault="00604544" w:rsidP="00604544">
      <w:pPr>
        <w:spacing w:after="0" w:line="240" w:lineRule="auto"/>
        <w:jc w:val="both"/>
        <w:rPr>
          <w:rFonts w:eastAsia="Times New Roman" w:cs="Arial"/>
          <w:szCs w:val="24"/>
          <w:lang w:eastAsia="en-AU"/>
        </w:rPr>
      </w:pPr>
      <w:r w:rsidRPr="00DB2068">
        <w:rPr>
          <w:rFonts w:eastAsia="Times New Roman" w:cs="Arial"/>
          <w:szCs w:val="24"/>
          <w:lang w:eastAsia="en-AU"/>
        </w:rPr>
        <w:t>For audit purposes, the Western Australian State Government is required to retain the applications and other supplied supporting material.</w:t>
      </w:r>
    </w:p>
    <w:p w14:paraId="6617CECB" w14:textId="77777777" w:rsidR="00604544" w:rsidRPr="00DB2068" w:rsidRDefault="00604544" w:rsidP="00604544">
      <w:pPr>
        <w:spacing w:after="0" w:line="240" w:lineRule="auto"/>
        <w:jc w:val="both"/>
        <w:rPr>
          <w:rFonts w:eastAsia="Times New Roman" w:cs="Arial"/>
          <w:szCs w:val="24"/>
          <w:lang w:eastAsia="en-AU"/>
        </w:rPr>
      </w:pPr>
    </w:p>
    <w:p w14:paraId="3C461085" w14:textId="1DB54F76" w:rsidR="00604544" w:rsidRPr="00DB2068" w:rsidRDefault="00604544" w:rsidP="00935CE4">
      <w:pPr>
        <w:spacing w:after="0" w:line="240" w:lineRule="auto"/>
        <w:jc w:val="both"/>
        <w:rPr>
          <w:rFonts w:eastAsia="Times New Roman" w:cs="Arial"/>
          <w:szCs w:val="24"/>
          <w:lang w:eastAsia="en-AU"/>
        </w:rPr>
      </w:pPr>
      <w:r>
        <w:t xml:space="preserve">You need to be aware that the Department is subject to the </w:t>
      </w:r>
      <w:r w:rsidRPr="00711FC5">
        <w:rPr>
          <w:i/>
        </w:rPr>
        <w:t>Freedom of Information Act 1992</w:t>
      </w:r>
      <w:r>
        <w:t>, which provides a general right of access to records held by Western Australian State and Local Government agencies.</w:t>
      </w:r>
    </w:p>
    <w:p w14:paraId="3BA80025" w14:textId="182F7F9F" w:rsidR="0019106F" w:rsidRDefault="0019106F" w:rsidP="00604544">
      <w:pPr>
        <w:spacing w:after="0" w:line="240" w:lineRule="auto"/>
        <w:jc w:val="both"/>
        <w:rPr>
          <w:rFonts w:eastAsia="Times New Roman" w:cs="Arial"/>
          <w:szCs w:val="24"/>
          <w:lang w:eastAsia="en-AU"/>
        </w:rPr>
      </w:pPr>
    </w:p>
    <w:p w14:paraId="0307507E" w14:textId="60E85459" w:rsidR="00972351" w:rsidRPr="00972351" w:rsidRDefault="00604544" w:rsidP="00604544">
      <w:pPr>
        <w:spacing w:after="0" w:line="240" w:lineRule="auto"/>
        <w:jc w:val="both"/>
        <w:rPr>
          <w:rFonts w:cs="Arial"/>
        </w:rPr>
      </w:pPr>
      <w:r>
        <w:t>Information that relates to the receipt of State Government financial support may be tabled in the Western Australian Parliament. This information could include names of recipients, the amounts of financial support, the name of the project/activity and, possibly, a brief description of the project/s funded. This could result in requests for more detail to be released publicly.</w:t>
      </w:r>
    </w:p>
    <w:sectPr w:rsidR="00972351" w:rsidRPr="00972351" w:rsidSect="00711FC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3ABEC" w14:textId="77777777" w:rsidR="009C58F4" w:rsidRDefault="009C58F4" w:rsidP="00AF1A4C">
      <w:pPr>
        <w:spacing w:after="0" w:line="240" w:lineRule="auto"/>
      </w:pPr>
      <w:r>
        <w:separator/>
      </w:r>
    </w:p>
  </w:endnote>
  <w:endnote w:type="continuationSeparator" w:id="0">
    <w:p w14:paraId="18B67565" w14:textId="77777777" w:rsidR="009C58F4" w:rsidRDefault="009C58F4" w:rsidP="00AF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21756"/>
      <w:docPartObj>
        <w:docPartGallery w:val="Page Numbers (Bottom of Page)"/>
        <w:docPartUnique/>
      </w:docPartObj>
    </w:sdtPr>
    <w:sdtEndPr>
      <w:rPr>
        <w:noProof/>
      </w:rPr>
    </w:sdtEndPr>
    <w:sdtContent>
      <w:p w14:paraId="6E100874" w14:textId="78DF42C4" w:rsidR="00950B8C" w:rsidRDefault="00950B8C">
        <w:pPr>
          <w:pStyle w:val="Footer"/>
          <w:jc w:val="right"/>
        </w:pPr>
        <w:r>
          <w:fldChar w:fldCharType="begin"/>
        </w:r>
        <w:r>
          <w:instrText xml:space="preserve"> PAGE   \* MERGEFORMAT </w:instrText>
        </w:r>
        <w:r>
          <w:fldChar w:fldCharType="separate"/>
        </w:r>
        <w:r w:rsidR="00C86019">
          <w:rPr>
            <w:noProof/>
          </w:rPr>
          <w:t>1</w:t>
        </w:r>
        <w:r>
          <w:rPr>
            <w:noProof/>
          </w:rPr>
          <w:fldChar w:fldCharType="end"/>
        </w:r>
      </w:p>
    </w:sdtContent>
  </w:sdt>
  <w:p w14:paraId="2CD3C10C" w14:textId="77777777" w:rsidR="00950B8C" w:rsidRDefault="0095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1086C" w14:textId="77777777" w:rsidR="009C58F4" w:rsidRDefault="009C58F4" w:rsidP="00AF1A4C">
      <w:pPr>
        <w:spacing w:after="0" w:line="240" w:lineRule="auto"/>
      </w:pPr>
      <w:r>
        <w:separator/>
      </w:r>
    </w:p>
  </w:footnote>
  <w:footnote w:type="continuationSeparator" w:id="0">
    <w:p w14:paraId="6FE7A154" w14:textId="77777777" w:rsidR="009C58F4" w:rsidRDefault="009C58F4" w:rsidP="00AF1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2758" w14:textId="2A256467" w:rsidR="004F3797" w:rsidRDefault="00BE0EC9" w:rsidP="002102EC">
    <w:pPr>
      <w:pStyle w:val="Header"/>
    </w:pPr>
    <w:r w:rsidRPr="00195497">
      <w:rPr>
        <w:noProof/>
        <w:lang w:val="fil-PH" w:eastAsia="fil-PH"/>
      </w:rPr>
      <w:drawing>
        <wp:anchor distT="0" distB="0" distL="114300" distR="114300" simplePos="0" relativeHeight="251662336" behindDoc="0" locked="0" layoutInCell="1" allowOverlap="1" wp14:anchorId="268A1AEE" wp14:editId="2A678781">
          <wp:simplePos x="0" y="0"/>
          <wp:positionH relativeFrom="margin">
            <wp:posOffset>2715895</wp:posOffset>
          </wp:positionH>
          <wp:positionV relativeFrom="topMargin">
            <wp:posOffset>242834</wp:posOffset>
          </wp:positionV>
          <wp:extent cx="3015615" cy="542290"/>
          <wp:effectExtent l="0" t="0" r="0" b="0"/>
          <wp:wrapSquare wrapText="bothSides"/>
          <wp:docPr id="14" name="Picture 14" descr="C:\Users\Kbawden\AppData\Local\Microsoft\Windows\Temporary Internet Files\Content.Outlook\4D3BOPBD\NIWA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wden\AppData\Local\Microsoft\Windows\Temporary Internet Files\Content.Outlook\4D3BOPBD\NIWA 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561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2EC" w:rsidRPr="00195497">
      <w:rPr>
        <w:noProof/>
        <w:lang w:val="fil-PH" w:eastAsia="fil-PH"/>
      </w:rPr>
      <w:drawing>
        <wp:anchor distT="0" distB="0" distL="114300" distR="114300" simplePos="0" relativeHeight="251663360" behindDoc="0" locked="0" layoutInCell="1" allowOverlap="1" wp14:anchorId="4B0AEF80" wp14:editId="76EC54EE">
          <wp:simplePos x="0" y="0"/>
          <wp:positionH relativeFrom="column">
            <wp:posOffset>-67945</wp:posOffset>
          </wp:positionH>
          <wp:positionV relativeFrom="paragraph">
            <wp:posOffset>-239131</wp:posOffset>
          </wp:positionV>
          <wp:extent cx="1814830" cy="583565"/>
          <wp:effectExtent l="0" t="0" r="0" b="6985"/>
          <wp:wrapSquare wrapText="bothSides"/>
          <wp:docPr id="16" name="Picture 16" descr="R:\Corporate Services\Corp and Ext Affairs\eComms\!Branding and Marketing\Logos\!NEW DPIRD\DPIRD_fullcolour_blacktext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rporate Services\Corp and Ext Affairs\eComms\!Branding and Marketing\Logos\!NEW DPIRD\DPIRD_fullcolour_blacktext high r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4830" cy="583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057"/>
    <w:multiLevelType w:val="multilevel"/>
    <w:tmpl w:val="37B6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E3307"/>
    <w:multiLevelType w:val="multilevel"/>
    <w:tmpl w:val="87AE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6A2F69"/>
    <w:multiLevelType w:val="multilevel"/>
    <w:tmpl w:val="277A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7176C"/>
    <w:multiLevelType w:val="hybridMultilevel"/>
    <w:tmpl w:val="81BA1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DB5970"/>
    <w:multiLevelType w:val="hybridMultilevel"/>
    <w:tmpl w:val="AD4CB96A"/>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9" w:hanging="360"/>
      </w:pPr>
      <w:rPr>
        <w:rFonts w:ascii="Courier New" w:hAnsi="Courier New" w:cs="Courier New" w:hint="default"/>
      </w:rPr>
    </w:lvl>
    <w:lvl w:ilvl="2" w:tplc="0C090005" w:tentative="1">
      <w:start w:val="1"/>
      <w:numFmt w:val="bullet"/>
      <w:lvlText w:val=""/>
      <w:lvlJc w:val="left"/>
      <w:pPr>
        <w:ind w:left="729" w:hanging="360"/>
      </w:pPr>
      <w:rPr>
        <w:rFonts w:ascii="Wingdings" w:hAnsi="Wingdings" w:hint="default"/>
      </w:rPr>
    </w:lvl>
    <w:lvl w:ilvl="3" w:tplc="0C090001" w:tentative="1">
      <w:start w:val="1"/>
      <w:numFmt w:val="bullet"/>
      <w:lvlText w:val=""/>
      <w:lvlJc w:val="left"/>
      <w:pPr>
        <w:ind w:left="1449" w:hanging="360"/>
      </w:pPr>
      <w:rPr>
        <w:rFonts w:ascii="Symbol" w:hAnsi="Symbol" w:hint="default"/>
      </w:rPr>
    </w:lvl>
    <w:lvl w:ilvl="4" w:tplc="0C090003" w:tentative="1">
      <w:start w:val="1"/>
      <w:numFmt w:val="bullet"/>
      <w:lvlText w:val="o"/>
      <w:lvlJc w:val="left"/>
      <w:pPr>
        <w:ind w:left="2169" w:hanging="360"/>
      </w:pPr>
      <w:rPr>
        <w:rFonts w:ascii="Courier New" w:hAnsi="Courier New" w:cs="Courier New" w:hint="default"/>
      </w:rPr>
    </w:lvl>
    <w:lvl w:ilvl="5" w:tplc="0C090005" w:tentative="1">
      <w:start w:val="1"/>
      <w:numFmt w:val="bullet"/>
      <w:lvlText w:val=""/>
      <w:lvlJc w:val="left"/>
      <w:pPr>
        <w:ind w:left="2889" w:hanging="360"/>
      </w:pPr>
      <w:rPr>
        <w:rFonts w:ascii="Wingdings" w:hAnsi="Wingdings" w:hint="default"/>
      </w:rPr>
    </w:lvl>
    <w:lvl w:ilvl="6" w:tplc="0C090001" w:tentative="1">
      <w:start w:val="1"/>
      <w:numFmt w:val="bullet"/>
      <w:lvlText w:val=""/>
      <w:lvlJc w:val="left"/>
      <w:pPr>
        <w:ind w:left="3609" w:hanging="360"/>
      </w:pPr>
      <w:rPr>
        <w:rFonts w:ascii="Symbol" w:hAnsi="Symbol" w:hint="default"/>
      </w:rPr>
    </w:lvl>
    <w:lvl w:ilvl="7" w:tplc="0C090003" w:tentative="1">
      <w:start w:val="1"/>
      <w:numFmt w:val="bullet"/>
      <w:lvlText w:val="o"/>
      <w:lvlJc w:val="left"/>
      <w:pPr>
        <w:ind w:left="4329" w:hanging="360"/>
      </w:pPr>
      <w:rPr>
        <w:rFonts w:ascii="Courier New" w:hAnsi="Courier New" w:cs="Courier New" w:hint="default"/>
      </w:rPr>
    </w:lvl>
    <w:lvl w:ilvl="8" w:tplc="0C090005" w:tentative="1">
      <w:start w:val="1"/>
      <w:numFmt w:val="bullet"/>
      <w:lvlText w:val=""/>
      <w:lvlJc w:val="left"/>
      <w:pPr>
        <w:ind w:left="5049" w:hanging="360"/>
      </w:pPr>
      <w:rPr>
        <w:rFonts w:ascii="Wingdings" w:hAnsi="Wingdings" w:hint="default"/>
      </w:rPr>
    </w:lvl>
  </w:abstractNum>
  <w:abstractNum w:abstractNumId="5">
    <w:nsid w:val="14A11EDB"/>
    <w:multiLevelType w:val="hybridMultilevel"/>
    <w:tmpl w:val="DA1C0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A36BFC"/>
    <w:multiLevelType w:val="multilevel"/>
    <w:tmpl w:val="00AC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33860"/>
    <w:multiLevelType w:val="hybridMultilevel"/>
    <w:tmpl w:val="45124480"/>
    <w:lvl w:ilvl="0" w:tplc="1BF6F8B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AA84C03"/>
    <w:multiLevelType w:val="hybridMultilevel"/>
    <w:tmpl w:val="C540E4D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1BE852D2"/>
    <w:multiLevelType w:val="hybridMultilevel"/>
    <w:tmpl w:val="1402D6A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DBE4080"/>
    <w:multiLevelType w:val="hybridMultilevel"/>
    <w:tmpl w:val="47446C52"/>
    <w:lvl w:ilvl="0" w:tplc="2198337A">
      <w:start w:val="1"/>
      <w:numFmt w:val="bullet"/>
      <w:lvlText w:val="•"/>
      <w:lvlJc w:val="left"/>
      <w:pPr>
        <w:tabs>
          <w:tab w:val="num" w:pos="720"/>
        </w:tabs>
        <w:ind w:left="720" w:hanging="360"/>
      </w:pPr>
      <w:rPr>
        <w:rFonts w:ascii="Arial" w:hAnsi="Arial" w:hint="default"/>
      </w:rPr>
    </w:lvl>
    <w:lvl w:ilvl="1" w:tplc="31260B04" w:tentative="1">
      <w:start w:val="1"/>
      <w:numFmt w:val="bullet"/>
      <w:lvlText w:val="•"/>
      <w:lvlJc w:val="left"/>
      <w:pPr>
        <w:tabs>
          <w:tab w:val="num" w:pos="1440"/>
        </w:tabs>
        <w:ind w:left="1440" w:hanging="360"/>
      </w:pPr>
      <w:rPr>
        <w:rFonts w:ascii="Arial" w:hAnsi="Arial" w:hint="default"/>
      </w:rPr>
    </w:lvl>
    <w:lvl w:ilvl="2" w:tplc="E4067D02" w:tentative="1">
      <w:start w:val="1"/>
      <w:numFmt w:val="bullet"/>
      <w:lvlText w:val="•"/>
      <w:lvlJc w:val="left"/>
      <w:pPr>
        <w:tabs>
          <w:tab w:val="num" w:pos="2160"/>
        </w:tabs>
        <w:ind w:left="2160" w:hanging="360"/>
      </w:pPr>
      <w:rPr>
        <w:rFonts w:ascii="Arial" w:hAnsi="Arial" w:hint="default"/>
      </w:rPr>
    </w:lvl>
    <w:lvl w:ilvl="3" w:tplc="44F84472" w:tentative="1">
      <w:start w:val="1"/>
      <w:numFmt w:val="bullet"/>
      <w:lvlText w:val="•"/>
      <w:lvlJc w:val="left"/>
      <w:pPr>
        <w:tabs>
          <w:tab w:val="num" w:pos="2880"/>
        </w:tabs>
        <w:ind w:left="2880" w:hanging="360"/>
      </w:pPr>
      <w:rPr>
        <w:rFonts w:ascii="Arial" w:hAnsi="Arial" w:hint="default"/>
      </w:rPr>
    </w:lvl>
    <w:lvl w:ilvl="4" w:tplc="1FCE6C38" w:tentative="1">
      <w:start w:val="1"/>
      <w:numFmt w:val="bullet"/>
      <w:lvlText w:val="•"/>
      <w:lvlJc w:val="left"/>
      <w:pPr>
        <w:tabs>
          <w:tab w:val="num" w:pos="3600"/>
        </w:tabs>
        <w:ind w:left="3600" w:hanging="360"/>
      </w:pPr>
      <w:rPr>
        <w:rFonts w:ascii="Arial" w:hAnsi="Arial" w:hint="default"/>
      </w:rPr>
    </w:lvl>
    <w:lvl w:ilvl="5" w:tplc="1908957C" w:tentative="1">
      <w:start w:val="1"/>
      <w:numFmt w:val="bullet"/>
      <w:lvlText w:val="•"/>
      <w:lvlJc w:val="left"/>
      <w:pPr>
        <w:tabs>
          <w:tab w:val="num" w:pos="4320"/>
        </w:tabs>
        <w:ind w:left="4320" w:hanging="360"/>
      </w:pPr>
      <w:rPr>
        <w:rFonts w:ascii="Arial" w:hAnsi="Arial" w:hint="default"/>
      </w:rPr>
    </w:lvl>
    <w:lvl w:ilvl="6" w:tplc="59965E96" w:tentative="1">
      <w:start w:val="1"/>
      <w:numFmt w:val="bullet"/>
      <w:lvlText w:val="•"/>
      <w:lvlJc w:val="left"/>
      <w:pPr>
        <w:tabs>
          <w:tab w:val="num" w:pos="5040"/>
        </w:tabs>
        <w:ind w:left="5040" w:hanging="360"/>
      </w:pPr>
      <w:rPr>
        <w:rFonts w:ascii="Arial" w:hAnsi="Arial" w:hint="default"/>
      </w:rPr>
    </w:lvl>
    <w:lvl w:ilvl="7" w:tplc="060C38BA" w:tentative="1">
      <w:start w:val="1"/>
      <w:numFmt w:val="bullet"/>
      <w:lvlText w:val="•"/>
      <w:lvlJc w:val="left"/>
      <w:pPr>
        <w:tabs>
          <w:tab w:val="num" w:pos="5760"/>
        </w:tabs>
        <w:ind w:left="5760" w:hanging="360"/>
      </w:pPr>
      <w:rPr>
        <w:rFonts w:ascii="Arial" w:hAnsi="Arial" w:hint="default"/>
      </w:rPr>
    </w:lvl>
    <w:lvl w:ilvl="8" w:tplc="7F6A9A66" w:tentative="1">
      <w:start w:val="1"/>
      <w:numFmt w:val="bullet"/>
      <w:lvlText w:val="•"/>
      <w:lvlJc w:val="left"/>
      <w:pPr>
        <w:tabs>
          <w:tab w:val="num" w:pos="6480"/>
        </w:tabs>
        <w:ind w:left="6480" w:hanging="360"/>
      </w:pPr>
      <w:rPr>
        <w:rFonts w:ascii="Arial" w:hAnsi="Arial" w:hint="default"/>
      </w:rPr>
    </w:lvl>
  </w:abstractNum>
  <w:abstractNum w:abstractNumId="11">
    <w:nsid w:val="1F105DD1"/>
    <w:multiLevelType w:val="hybridMultilevel"/>
    <w:tmpl w:val="EE5E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AB2CB8"/>
    <w:multiLevelType w:val="hybridMultilevel"/>
    <w:tmpl w:val="A2FC29A6"/>
    <w:lvl w:ilvl="0" w:tplc="1BF6F8B8">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6D2046"/>
    <w:multiLevelType w:val="hybridMultilevel"/>
    <w:tmpl w:val="8460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3F7E52"/>
    <w:multiLevelType w:val="hybridMultilevel"/>
    <w:tmpl w:val="B83C4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AC2E6A"/>
    <w:multiLevelType w:val="hybridMultilevel"/>
    <w:tmpl w:val="B7A6D7A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0A19D8"/>
    <w:multiLevelType w:val="hybridMultilevel"/>
    <w:tmpl w:val="7FE4C740"/>
    <w:lvl w:ilvl="0" w:tplc="7D0EE3F8">
      <w:start w:val="1"/>
      <w:numFmt w:val="decimal"/>
      <w:lvlText w:val="%1."/>
      <w:lvlJc w:val="left"/>
      <w:pPr>
        <w:ind w:left="720" w:hanging="360"/>
      </w:pPr>
      <w:rPr>
        <w:rFonts w:ascii="Arial" w:hAnsi="Arial" w:cs="Arial" w:hint="default"/>
        <w:b w:val="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670052"/>
    <w:multiLevelType w:val="hybridMultilevel"/>
    <w:tmpl w:val="15223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F95304"/>
    <w:multiLevelType w:val="hybridMultilevel"/>
    <w:tmpl w:val="EF342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7D1D78"/>
    <w:multiLevelType w:val="multilevel"/>
    <w:tmpl w:val="7B808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FC61B6"/>
    <w:multiLevelType w:val="multilevel"/>
    <w:tmpl w:val="9888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F6897"/>
    <w:multiLevelType w:val="multilevel"/>
    <w:tmpl w:val="784EDC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393E3482"/>
    <w:multiLevelType w:val="multilevel"/>
    <w:tmpl w:val="330CB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4554EA"/>
    <w:multiLevelType w:val="hybridMultilevel"/>
    <w:tmpl w:val="DD384B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3A98149F"/>
    <w:multiLevelType w:val="multilevel"/>
    <w:tmpl w:val="7B808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03233"/>
    <w:multiLevelType w:val="multilevel"/>
    <w:tmpl w:val="121E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B7989"/>
    <w:multiLevelType w:val="hybridMultilevel"/>
    <w:tmpl w:val="8D1A8064"/>
    <w:lvl w:ilvl="0" w:tplc="1BF6F8B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2770A5"/>
    <w:multiLevelType w:val="multilevel"/>
    <w:tmpl w:val="615C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0B27F2"/>
    <w:multiLevelType w:val="hybridMultilevel"/>
    <w:tmpl w:val="176A813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4412B31"/>
    <w:multiLevelType w:val="multilevel"/>
    <w:tmpl w:val="85AC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906629"/>
    <w:multiLevelType w:val="multilevel"/>
    <w:tmpl w:val="091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8319AB"/>
    <w:multiLevelType w:val="multilevel"/>
    <w:tmpl w:val="BB4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1503A8"/>
    <w:multiLevelType w:val="hybridMultilevel"/>
    <w:tmpl w:val="ED02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CCD221D"/>
    <w:multiLevelType w:val="hybridMultilevel"/>
    <w:tmpl w:val="FB2E9D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nsid w:val="4D9806DF"/>
    <w:multiLevelType w:val="hybridMultilevel"/>
    <w:tmpl w:val="7CE2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3583104"/>
    <w:multiLevelType w:val="hybridMultilevel"/>
    <w:tmpl w:val="4DC03FD8"/>
    <w:lvl w:ilvl="0" w:tplc="CB9EF098">
      <w:start w:val="1"/>
      <w:numFmt w:val="decimal"/>
      <w:lvlText w:val="%1."/>
      <w:lvlJc w:val="left"/>
      <w:pPr>
        <w:ind w:left="360" w:hanging="360"/>
      </w:pPr>
      <w:rPr>
        <w:rFonts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4C4381E"/>
    <w:multiLevelType w:val="hybridMultilevel"/>
    <w:tmpl w:val="A45613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nsid w:val="555A1B9A"/>
    <w:multiLevelType w:val="hybridMultilevel"/>
    <w:tmpl w:val="2FD0A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58812C5"/>
    <w:multiLevelType w:val="hybridMultilevel"/>
    <w:tmpl w:val="84423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5892F23"/>
    <w:multiLevelType w:val="hybridMultilevel"/>
    <w:tmpl w:val="14A4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9DF041B"/>
    <w:multiLevelType w:val="hybridMultilevel"/>
    <w:tmpl w:val="482C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C5E4F2C"/>
    <w:multiLevelType w:val="multilevel"/>
    <w:tmpl w:val="190A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AA375A"/>
    <w:multiLevelType w:val="hybridMultilevel"/>
    <w:tmpl w:val="565EDB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60EB5EEF"/>
    <w:multiLevelType w:val="multilevel"/>
    <w:tmpl w:val="9694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7A596E"/>
    <w:multiLevelType w:val="hybridMultilevel"/>
    <w:tmpl w:val="2034D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3F1879"/>
    <w:multiLevelType w:val="multilevel"/>
    <w:tmpl w:val="1F4C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A14278"/>
    <w:multiLevelType w:val="hybridMultilevel"/>
    <w:tmpl w:val="7C20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FA0E3A"/>
    <w:multiLevelType w:val="multilevel"/>
    <w:tmpl w:val="115C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D62E90"/>
    <w:multiLevelType w:val="hybridMultilevel"/>
    <w:tmpl w:val="FFDE9BD8"/>
    <w:lvl w:ilvl="0" w:tplc="7366AC54">
      <w:start w:val="1"/>
      <w:numFmt w:val="decimal"/>
      <w:lvlText w:val="%1."/>
      <w:lvlJc w:val="left"/>
      <w:pPr>
        <w:ind w:left="720" w:hanging="360"/>
      </w:pPr>
      <w:rPr>
        <w:rFonts w:ascii="Arial" w:hAnsi="Arial" w:cs="Arial" w:hint="default"/>
        <w:b/>
        <w:sz w:val="24"/>
        <w:szCs w:val="24"/>
      </w:rPr>
    </w:lvl>
    <w:lvl w:ilvl="1" w:tplc="0C090019">
      <w:start w:val="1"/>
      <w:numFmt w:val="lowerLetter"/>
      <w:lvlText w:val="%2."/>
      <w:lvlJc w:val="left"/>
      <w:pPr>
        <w:ind w:left="1440" w:hanging="360"/>
      </w:pPr>
    </w:lvl>
    <w:lvl w:ilvl="2" w:tplc="4D96DC84">
      <w:start w:val="8"/>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C7057BA"/>
    <w:multiLevelType w:val="hybridMultilevel"/>
    <w:tmpl w:val="8E908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C7A424B"/>
    <w:multiLevelType w:val="hybridMultilevel"/>
    <w:tmpl w:val="CE24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84346C"/>
    <w:multiLevelType w:val="hybridMultilevel"/>
    <w:tmpl w:val="99828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F0E3030"/>
    <w:multiLevelType w:val="multilevel"/>
    <w:tmpl w:val="AB0A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A0668D"/>
    <w:multiLevelType w:val="multilevel"/>
    <w:tmpl w:val="E03E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EF7192"/>
    <w:multiLevelType w:val="hybridMultilevel"/>
    <w:tmpl w:val="83D89E0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81F1FCD"/>
    <w:multiLevelType w:val="multilevel"/>
    <w:tmpl w:val="67CEB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6E70E7"/>
    <w:multiLevelType w:val="hybridMultilevel"/>
    <w:tmpl w:val="176A813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79050C6D"/>
    <w:multiLevelType w:val="multilevel"/>
    <w:tmpl w:val="BBCAE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1620E8"/>
    <w:multiLevelType w:val="hybridMultilevel"/>
    <w:tmpl w:val="17CAF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7E9E4228"/>
    <w:multiLevelType w:val="multilevel"/>
    <w:tmpl w:val="5810F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31"/>
  </w:num>
  <w:num w:numId="3">
    <w:abstractNumId w:val="21"/>
  </w:num>
  <w:num w:numId="4">
    <w:abstractNumId w:val="25"/>
  </w:num>
  <w:num w:numId="5">
    <w:abstractNumId w:val="43"/>
  </w:num>
  <w:num w:numId="6">
    <w:abstractNumId w:val="45"/>
  </w:num>
  <w:num w:numId="7">
    <w:abstractNumId w:val="2"/>
  </w:num>
  <w:num w:numId="8">
    <w:abstractNumId w:val="29"/>
  </w:num>
  <w:num w:numId="9">
    <w:abstractNumId w:val="0"/>
  </w:num>
  <w:num w:numId="10">
    <w:abstractNumId w:val="30"/>
  </w:num>
  <w:num w:numId="11">
    <w:abstractNumId w:val="52"/>
  </w:num>
  <w:num w:numId="12">
    <w:abstractNumId w:val="55"/>
  </w:num>
  <w:num w:numId="13">
    <w:abstractNumId w:val="20"/>
  </w:num>
  <w:num w:numId="14">
    <w:abstractNumId w:val="57"/>
  </w:num>
  <w:num w:numId="15">
    <w:abstractNumId w:val="22"/>
  </w:num>
  <w:num w:numId="16">
    <w:abstractNumId w:val="27"/>
  </w:num>
  <w:num w:numId="17">
    <w:abstractNumId w:val="47"/>
  </w:num>
  <w:num w:numId="18">
    <w:abstractNumId w:val="59"/>
  </w:num>
  <w:num w:numId="19">
    <w:abstractNumId w:val="3"/>
  </w:num>
  <w:num w:numId="20">
    <w:abstractNumId w:val="11"/>
  </w:num>
  <w:num w:numId="21">
    <w:abstractNumId w:val="56"/>
  </w:num>
  <w:num w:numId="22">
    <w:abstractNumId w:val="54"/>
  </w:num>
  <w:num w:numId="23">
    <w:abstractNumId w:val="1"/>
  </w:num>
  <w:num w:numId="24">
    <w:abstractNumId w:val="7"/>
  </w:num>
  <w:num w:numId="25">
    <w:abstractNumId w:val="12"/>
  </w:num>
  <w:num w:numId="26">
    <w:abstractNumId w:val="26"/>
  </w:num>
  <w:num w:numId="27">
    <w:abstractNumId w:val="41"/>
  </w:num>
  <w:num w:numId="28">
    <w:abstractNumId w:val="42"/>
  </w:num>
  <w:num w:numId="29">
    <w:abstractNumId w:val="53"/>
  </w:num>
  <w:num w:numId="30">
    <w:abstractNumId w:val="58"/>
  </w:num>
  <w:num w:numId="31">
    <w:abstractNumId w:val="4"/>
  </w:num>
  <w:num w:numId="32">
    <w:abstractNumId w:val="32"/>
  </w:num>
  <w:num w:numId="33">
    <w:abstractNumId w:val="35"/>
  </w:num>
  <w:num w:numId="34">
    <w:abstractNumId w:val="37"/>
  </w:num>
  <w:num w:numId="35">
    <w:abstractNumId w:val="23"/>
  </w:num>
  <w:num w:numId="36">
    <w:abstractNumId w:val="14"/>
  </w:num>
  <w:num w:numId="37">
    <w:abstractNumId w:val="36"/>
  </w:num>
  <w:num w:numId="38">
    <w:abstractNumId w:val="9"/>
  </w:num>
  <w:num w:numId="39">
    <w:abstractNumId w:val="51"/>
  </w:num>
  <w:num w:numId="40">
    <w:abstractNumId w:val="19"/>
  </w:num>
  <w:num w:numId="41">
    <w:abstractNumId w:val="13"/>
  </w:num>
  <w:num w:numId="42">
    <w:abstractNumId w:val="17"/>
  </w:num>
  <w:num w:numId="43">
    <w:abstractNumId w:val="40"/>
  </w:num>
  <w:num w:numId="44">
    <w:abstractNumId w:val="48"/>
  </w:num>
  <w:num w:numId="45">
    <w:abstractNumId w:val="16"/>
  </w:num>
  <w:num w:numId="46">
    <w:abstractNumId w:val="28"/>
  </w:num>
  <w:num w:numId="47">
    <w:abstractNumId w:val="39"/>
  </w:num>
  <w:num w:numId="48">
    <w:abstractNumId w:val="10"/>
  </w:num>
  <w:num w:numId="49">
    <w:abstractNumId w:val="18"/>
  </w:num>
  <w:num w:numId="50">
    <w:abstractNumId w:val="33"/>
  </w:num>
  <w:num w:numId="51">
    <w:abstractNumId w:val="8"/>
  </w:num>
  <w:num w:numId="52">
    <w:abstractNumId w:val="49"/>
  </w:num>
  <w:num w:numId="53">
    <w:abstractNumId w:val="38"/>
  </w:num>
  <w:num w:numId="54">
    <w:abstractNumId w:val="50"/>
  </w:num>
  <w:num w:numId="55">
    <w:abstractNumId w:val="6"/>
  </w:num>
  <w:num w:numId="56">
    <w:abstractNumId w:val="44"/>
  </w:num>
  <w:num w:numId="57">
    <w:abstractNumId w:val="15"/>
  </w:num>
  <w:num w:numId="58">
    <w:abstractNumId w:val="5"/>
  </w:num>
  <w:num w:numId="59">
    <w:abstractNumId w:val="46"/>
  </w:num>
  <w:num w:numId="60">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CB"/>
    <w:rsid w:val="000041AA"/>
    <w:rsid w:val="0000455C"/>
    <w:rsid w:val="000107D9"/>
    <w:rsid w:val="00013938"/>
    <w:rsid w:val="000303B0"/>
    <w:rsid w:val="00031AD1"/>
    <w:rsid w:val="00031DB4"/>
    <w:rsid w:val="00031F35"/>
    <w:rsid w:val="00034B92"/>
    <w:rsid w:val="00036AB5"/>
    <w:rsid w:val="00041E11"/>
    <w:rsid w:val="00044004"/>
    <w:rsid w:val="000456A9"/>
    <w:rsid w:val="00045ED4"/>
    <w:rsid w:val="00047717"/>
    <w:rsid w:val="00053743"/>
    <w:rsid w:val="00054820"/>
    <w:rsid w:val="00062AA0"/>
    <w:rsid w:val="000713D8"/>
    <w:rsid w:val="00073712"/>
    <w:rsid w:val="00075BED"/>
    <w:rsid w:val="00077118"/>
    <w:rsid w:val="0008029B"/>
    <w:rsid w:val="000850F7"/>
    <w:rsid w:val="0009047D"/>
    <w:rsid w:val="000A3DDB"/>
    <w:rsid w:val="000B22B9"/>
    <w:rsid w:val="000B2340"/>
    <w:rsid w:val="000B3CCB"/>
    <w:rsid w:val="000B62D7"/>
    <w:rsid w:val="000B7FF6"/>
    <w:rsid w:val="000C0046"/>
    <w:rsid w:val="000C3C9D"/>
    <w:rsid w:val="000C6B6D"/>
    <w:rsid w:val="000D4110"/>
    <w:rsid w:val="000D4260"/>
    <w:rsid w:val="000D56B3"/>
    <w:rsid w:val="000E0401"/>
    <w:rsid w:val="000F3952"/>
    <w:rsid w:val="00100870"/>
    <w:rsid w:val="001033F2"/>
    <w:rsid w:val="001048FC"/>
    <w:rsid w:val="00104AC7"/>
    <w:rsid w:val="001056DE"/>
    <w:rsid w:val="0010732B"/>
    <w:rsid w:val="00110B0D"/>
    <w:rsid w:val="001125F2"/>
    <w:rsid w:val="00117F7B"/>
    <w:rsid w:val="00121399"/>
    <w:rsid w:val="00123168"/>
    <w:rsid w:val="001351FF"/>
    <w:rsid w:val="00140EDF"/>
    <w:rsid w:val="001422C6"/>
    <w:rsid w:val="00145152"/>
    <w:rsid w:val="001470D1"/>
    <w:rsid w:val="0015567C"/>
    <w:rsid w:val="0015750A"/>
    <w:rsid w:val="0016134E"/>
    <w:rsid w:val="00164517"/>
    <w:rsid w:val="00164FF1"/>
    <w:rsid w:val="00166240"/>
    <w:rsid w:val="00166419"/>
    <w:rsid w:val="001709AF"/>
    <w:rsid w:val="00177191"/>
    <w:rsid w:val="00177E01"/>
    <w:rsid w:val="00181D9B"/>
    <w:rsid w:val="00186244"/>
    <w:rsid w:val="001874A2"/>
    <w:rsid w:val="00187C66"/>
    <w:rsid w:val="0019106F"/>
    <w:rsid w:val="001946D4"/>
    <w:rsid w:val="00195497"/>
    <w:rsid w:val="0019640B"/>
    <w:rsid w:val="001A414C"/>
    <w:rsid w:val="001B40C2"/>
    <w:rsid w:val="001B7189"/>
    <w:rsid w:val="001B71D1"/>
    <w:rsid w:val="001C0B5D"/>
    <w:rsid w:val="001C28C2"/>
    <w:rsid w:val="001C31D9"/>
    <w:rsid w:val="001C3740"/>
    <w:rsid w:val="001C5631"/>
    <w:rsid w:val="001D1E7C"/>
    <w:rsid w:val="001D4616"/>
    <w:rsid w:val="001E4078"/>
    <w:rsid w:val="001E4B8F"/>
    <w:rsid w:val="001E6799"/>
    <w:rsid w:val="001E7004"/>
    <w:rsid w:val="001F1FD1"/>
    <w:rsid w:val="001F48F0"/>
    <w:rsid w:val="002102EC"/>
    <w:rsid w:val="00211A72"/>
    <w:rsid w:val="00212BD0"/>
    <w:rsid w:val="00214C5B"/>
    <w:rsid w:val="00216C46"/>
    <w:rsid w:val="0022093E"/>
    <w:rsid w:val="002220A9"/>
    <w:rsid w:val="002221CB"/>
    <w:rsid w:val="00223689"/>
    <w:rsid w:val="00231AFA"/>
    <w:rsid w:val="00235A0F"/>
    <w:rsid w:val="00236AEA"/>
    <w:rsid w:val="002401F1"/>
    <w:rsid w:val="002421FA"/>
    <w:rsid w:val="0024292C"/>
    <w:rsid w:val="00242FD9"/>
    <w:rsid w:val="00247AEC"/>
    <w:rsid w:val="00247F4A"/>
    <w:rsid w:val="0025619C"/>
    <w:rsid w:val="0025762C"/>
    <w:rsid w:val="002577D4"/>
    <w:rsid w:val="00262AA4"/>
    <w:rsid w:val="002630F9"/>
    <w:rsid w:val="002650CD"/>
    <w:rsid w:val="00272AF4"/>
    <w:rsid w:val="00274011"/>
    <w:rsid w:val="00283972"/>
    <w:rsid w:val="002860E7"/>
    <w:rsid w:val="002874C7"/>
    <w:rsid w:val="002927EC"/>
    <w:rsid w:val="00294AE4"/>
    <w:rsid w:val="002A2080"/>
    <w:rsid w:val="002A2DF0"/>
    <w:rsid w:val="002A31FC"/>
    <w:rsid w:val="002A3893"/>
    <w:rsid w:val="002A54DD"/>
    <w:rsid w:val="002A59AE"/>
    <w:rsid w:val="002B02CC"/>
    <w:rsid w:val="002C2707"/>
    <w:rsid w:val="002C2EDC"/>
    <w:rsid w:val="002C45B2"/>
    <w:rsid w:val="002C4AEB"/>
    <w:rsid w:val="002C74CB"/>
    <w:rsid w:val="002C76DB"/>
    <w:rsid w:val="002C7F63"/>
    <w:rsid w:val="002D0AF5"/>
    <w:rsid w:val="002D58EE"/>
    <w:rsid w:val="002D7C10"/>
    <w:rsid w:val="002E0468"/>
    <w:rsid w:val="002E059F"/>
    <w:rsid w:val="002E457B"/>
    <w:rsid w:val="002F38F4"/>
    <w:rsid w:val="002F5BA1"/>
    <w:rsid w:val="00301DF3"/>
    <w:rsid w:val="003030DB"/>
    <w:rsid w:val="00305BEA"/>
    <w:rsid w:val="00310F07"/>
    <w:rsid w:val="00325B87"/>
    <w:rsid w:val="00333A89"/>
    <w:rsid w:val="00334218"/>
    <w:rsid w:val="00334286"/>
    <w:rsid w:val="00340839"/>
    <w:rsid w:val="003411FC"/>
    <w:rsid w:val="00341BC0"/>
    <w:rsid w:val="00345F06"/>
    <w:rsid w:val="003465DA"/>
    <w:rsid w:val="00347C07"/>
    <w:rsid w:val="0036152B"/>
    <w:rsid w:val="00363559"/>
    <w:rsid w:val="00363DD5"/>
    <w:rsid w:val="00364458"/>
    <w:rsid w:val="003658BE"/>
    <w:rsid w:val="00377DEB"/>
    <w:rsid w:val="00382D67"/>
    <w:rsid w:val="00382F11"/>
    <w:rsid w:val="0038395F"/>
    <w:rsid w:val="00384D2A"/>
    <w:rsid w:val="00384DFF"/>
    <w:rsid w:val="003879F6"/>
    <w:rsid w:val="00394ADF"/>
    <w:rsid w:val="00395B6E"/>
    <w:rsid w:val="003A359B"/>
    <w:rsid w:val="003A3E8E"/>
    <w:rsid w:val="003A3F0D"/>
    <w:rsid w:val="003A4553"/>
    <w:rsid w:val="003B1483"/>
    <w:rsid w:val="003B2835"/>
    <w:rsid w:val="003B30DD"/>
    <w:rsid w:val="003D0D57"/>
    <w:rsid w:val="003E12D8"/>
    <w:rsid w:val="003E51F3"/>
    <w:rsid w:val="003E5CE7"/>
    <w:rsid w:val="003E606C"/>
    <w:rsid w:val="003F4786"/>
    <w:rsid w:val="003F663B"/>
    <w:rsid w:val="003F72E0"/>
    <w:rsid w:val="003F7833"/>
    <w:rsid w:val="0040082C"/>
    <w:rsid w:val="00406EA3"/>
    <w:rsid w:val="0040756A"/>
    <w:rsid w:val="00414522"/>
    <w:rsid w:val="00424CB1"/>
    <w:rsid w:val="0042716D"/>
    <w:rsid w:val="00427C18"/>
    <w:rsid w:val="00434DAF"/>
    <w:rsid w:val="00440CB4"/>
    <w:rsid w:val="004419E0"/>
    <w:rsid w:val="00441DA0"/>
    <w:rsid w:val="00442054"/>
    <w:rsid w:val="004437E9"/>
    <w:rsid w:val="00444F5F"/>
    <w:rsid w:val="00445DA9"/>
    <w:rsid w:val="00450F2B"/>
    <w:rsid w:val="0045226B"/>
    <w:rsid w:val="00453215"/>
    <w:rsid w:val="0045536B"/>
    <w:rsid w:val="00457475"/>
    <w:rsid w:val="00457981"/>
    <w:rsid w:val="00460060"/>
    <w:rsid w:val="00460EEA"/>
    <w:rsid w:val="0046415A"/>
    <w:rsid w:val="00473E12"/>
    <w:rsid w:val="00475DC6"/>
    <w:rsid w:val="00481BF8"/>
    <w:rsid w:val="00485160"/>
    <w:rsid w:val="00486AD7"/>
    <w:rsid w:val="004A070F"/>
    <w:rsid w:val="004A168E"/>
    <w:rsid w:val="004A5329"/>
    <w:rsid w:val="004B1F41"/>
    <w:rsid w:val="004B2BF4"/>
    <w:rsid w:val="004B5817"/>
    <w:rsid w:val="004B6290"/>
    <w:rsid w:val="004C33A2"/>
    <w:rsid w:val="004C3BAE"/>
    <w:rsid w:val="004C52D1"/>
    <w:rsid w:val="004C5A47"/>
    <w:rsid w:val="004D0A7C"/>
    <w:rsid w:val="004D140D"/>
    <w:rsid w:val="004D1C74"/>
    <w:rsid w:val="004D40E7"/>
    <w:rsid w:val="004D5DEA"/>
    <w:rsid w:val="004D7119"/>
    <w:rsid w:val="004E0FE8"/>
    <w:rsid w:val="004E4520"/>
    <w:rsid w:val="004E486B"/>
    <w:rsid w:val="004E6CAA"/>
    <w:rsid w:val="004F03A6"/>
    <w:rsid w:val="004F1749"/>
    <w:rsid w:val="004F3797"/>
    <w:rsid w:val="004F4A51"/>
    <w:rsid w:val="005000B9"/>
    <w:rsid w:val="00500C00"/>
    <w:rsid w:val="00500C54"/>
    <w:rsid w:val="00501493"/>
    <w:rsid w:val="00504059"/>
    <w:rsid w:val="00504CF4"/>
    <w:rsid w:val="005070E9"/>
    <w:rsid w:val="005100B3"/>
    <w:rsid w:val="00512FE7"/>
    <w:rsid w:val="00515533"/>
    <w:rsid w:val="00516280"/>
    <w:rsid w:val="00526332"/>
    <w:rsid w:val="0052742B"/>
    <w:rsid w:val="005305DA"/>
    <w:rsid w:val="00531DB8"/>
    <w:rsid w:val="005324E6"/>
    <w:rsid w:val="00532665"/>
    <w:rsid w:val="00533AFF"/>
    <w:rsid w:val="00533D03"/>
    <w:rsid w:val="00537705"/>
    <w:rsid w:val="00542F79"/>
    <w:rsid w:val="005619BE"/>
    <w:rsid w:val="00561AC9"/>
    <w:rsid w:val="0056268A"/>
    <w:rsid w:val="00563F82"/>
    <w:rsid w:val="00564561"/>
    <w:rsid w:val="00565364"/>
    <w:rsid w:val="00570112"/>
    <w:rsid w:val="005763D9"/>
    <w:rsid w:val="00576836"/>
    <w:rsid w:val="00580C7A"/>
    <w:rsid w:val="005836D4"/>
    <w:rsid w:val="00584091"/>
    <w:rsid w:val="00585E75"/>
    <w:rsid w:val="00585F60"/>
    <w:rsid w:val="00586924"/>
    <w:rsid w:val="005875D2"/>
    <w:rsid w:val="00593B01"/>
    <w:rsid w:val="005A40BA"/>
    <w:rsid w:val="005A4997"/>
    <w:rsid w:val="005A5E8C"/>
    <w:rsid w:val="005B138B"/>
    <w:rsid w:val="005B1B1A"/>
    <w:rsid w:val="005B5523"/>
    <w:rsid w:val="005C4E39"/>
    <w:rsid w:val="005D1749"/>
    <w:rsid w:val="005D319B"/>
    <w:rsid w:val="005D6B90"/>
    <w:rsid w:val="005E00EB"/>
    <w:rsid w:val="005E4A19"/>
    <w:rsid w:val="005E6090"/>
    <w:rsid w:val="005F003C"/>
    <w:rsid w:val="005F2379"/>
    <w:rsid w:val="005F2F26"/>
    <w:rsid w:val="005F365D"/>
    <w:rsid w:val="00601B8B"/>
    <w:rsid w:val="00602C3D"/>
    <w:rsid w:val="00604544"/>
    <w:rsid w:val="0060529A"/>
    <w:rsid w:val="00606DE8"/>
    <w:rsid w:val="00610A60"/>
    <w:rsid w:val="00616E76"/>
    <w:rsid w:val="00621F27"/>
    <w:rsid w:val="00626566"/>
    <w:rsid w:val="00630061"/>
    <w:rsid w:val="00633123"/>
    <w:rsid w:val="00635F79"/>
    <w:rsid w:val="006372CF"/>
    <w:rsid w:val="00637A65"/>
    <w:rsid w:val="00640B35"/>
    <w:rsid w:val="00643D99"/>
    <w:rsid w:val="00644363"/>
    <w:rsid w:val="00645FE2"/>
    <w:rsid w:val="00653B4A"/>
    <w:rsid w:val="00653EEC"/>
    <w:rsid w:val="006649B9"/>
    <w:rsid w:val="00664CCB"/>
    <w:rsid w:val="006703E9"/>
    <w:rsid w:val="006749F1"/>
    <w:rsid w:val="0067592D"/>
    <w:rsid w:val="0068640A"/>
    <w:rsid w:val="0068648F"/>
    <w:rsid w:val="00686E37"/>
    <w:rsid w:val="006878F4"/>
    <w:rsid w:val="006A115B"/>
    <w:rsid w:val="006C3130"/>
    <w:rsid w:val="006C3DC0"/>
    <w:rsid w:val="006C4B5D"/>
    <w:rsid w:val="006D4426"/>
    <w:rsid w:val="006D560A"/>
    <w:rsid w:val="006E1418"/>
    <w:rsid w:val="006E745F"/>
    <w:rsid w:val="006F184A"/>
    <w:rsid w:val="006F1C7D"/>
    <w:rsid w:val="006F6BDA"/>
    <w:rsid w:val="00700690"/>
    <w:rsid w:val="0070218D"/>
    <w:rsid w:val="007049A2"/>
    <w:rsid w:val="00704B00"/>
    <w:rsid w:val="00707209"/>
    <w:rsid w:val="00710C24"/>
    <w:rsid w:val="00711FC5"/>
    <w:rsid w:val="00712AC5"/>
    <w:rsid w:val="0071340E"/>
    <w:rsid w:val="00724410"/>
    <w:rsid w:val="007417DA"/>
    <w:rsid w:val="00747ED4"/>
    <w:rsid w:val="00750B90"/>
    <w:rsid w:val="0075441B"/>
    <w:rsid w:val="00757895"/>
    <w:rsid w:val="00771F9F"/>
    <w:rsid w:val="007721A8"/>
    <w:rsid w:val="007744F0"/>
    <w:rsid w:val="0077695A"/>
    <w:rsid w:val="00777F13"/>
    <w:rsid w:val="00783055"/>
    <w:rsid w:val="0078606C"/>
    <w:rsid w:val="00787D7F"/>
    <w:rsid w:val="00793B43"/>
    <w:rsid w:val="00794468"/>
    <w:rsid w:val="007A292D"/>
    <w:rsid w:val="007A3916"/>
    <w:rsid w:val="007A6759"/>
    <w:rsid w:val="007A7ED6"/>
    <w:rsid w:val="007B61BD"/>
    <w:rsid w:val="007B6819"/>
    <w:rsid w:val="007C088F"/>
    <w:rsid w:val="007C2F46"/>
    <w:rsid w:val="007C46A4"/>
    <w:rsid w:val="007C6908"/>
    <w:rsid w:val="007D6831"/>
    <w:rsid w:val="007E53CC"/>
    <w:rsid w:val="007E5756"/>
    <w:rsid w:val="007E602C"/>
    <w:rsid w:val="007E6670"/>
    <w:rsid w:val="007F1B1B"/>
    <w:rsid w:val="007F2847"/>
    <w:rsid w:val="007F4F64"/>
    <w:rsid w:val="007F55B5"/>
    <w:rsid w:val="007F69E5"/>
    <w:rsid w:val="007F7180"/>
    <w:rsid w:val="0080229D"/>
    <w:rsid w:val="00803429"/>
    <w:rsid w:val="00807DCD"/>
    <w:rsid w:val="00811D78"/>
    <w:rsid w:val="00821361"/>
    <w:rsid w:val="0082236C"/>
    <w:rsid w:val="00822EE3"/>
    <w:rsid w:val="00833A8E"/>
    <w:rsid w:val="00837DD4"/>
    <w:rsid w:val="008423CE"/>
    <w:rsid w:val="0084247A"/>
    <w:rsid w:val="008431C0"/>
    <w:rsid w:val="008438D8"/>
    <w:rsid w:val="00847F29"/>
    <w:rsid w:val="00850EB9"/>
    <w:rsid w:val="008546A1"/>
    <w:rsid w:val="00854FC4"/>
    <w:rsid w:val="00855A5F"/>
    <w:rsid w:val="0086203B"/>
    <w:rsid w:val="00866E00"/>
    <w:rsid w:val="008728E5"/>
    <w:rsid w:val="00873284"/>
    <w:rsid w:val="00876F14"/>
    <w:rsid w:val="00881301"/>
    <w:rsid w:val="008853A5"/>
    <w:rsid w:val="008865F7"/>
    <w:rsid w:val="00893A86"/>
    <w:rsid w:val="008949B0"/>
    <w:rsid w:val="00894EB5"/>
    <w:rsid w:val="008A22F7"/>
    <w:rsid w:val="008A26F6"/>
    <w:rsid w:val="008A3B4F"/>
    <w:rsid w:val="008C0C67"/>
    <w:rsid w:val="008C367F"/>
    <w:rsid w:val="008C6CBA"/>
    <w:rsid w:val="008D1747"/>
    <w:rsid w:val="008D22FA"/>
    <w:rsid w:val="008D2655"/>
    <w:rsid w:val="008D3B42"/>
    <w:rsid w:val="008D51A4"/>
    <w:rsid w:val="008D5FE5"/>
    <w:rsid w:val="008D6E6D"/>
    <w:rsid w:val="008F1149"/>
    <w:rsid w:val="008F4118"/>
    <w:rsid w:val="008F69BF"/>
    <w:rsid w:val="00900CAE"/>
    <w:rsid w:val="009013DC"/>
    <w:rsid w:val="00910324"/>
    <w:rsid w:val="00912BD7"/>
    <w:rsid w:val="0091392B"/>
    <w:rsid w:val="00913F6D"/>
    <w:rsid w:val="00920B2B"/>
    <w:rsid w:val="0092230C"/>
    <w:rsid w:val="00922E93"/>
    <w:rsid w:val="0092333A"/>
    <w:rsid w:val="009239B0"/>
    <w:rsid w:val="00924841"/>
    <w:rsid w:val="00924D12"/>
    <w:rsid w:val="00925C5C"/>
    <w:rsid w:val="009314DC"/>
    <w:rsid w:val="00935CE4"/>
    <w:rsid w:val="00936CBB"/>
    <w:rsid w:val="0093764D"/>
    <w:rsid w:val="00940280"/>
    <w:rsid w:val="00945CBB"/>
    <w:rsid w:val="00950B8C"/>
    <w:rsid w:val="00954FE5"/>
    <w:rsid w:val="0095571B"/>
    <w:rsid w:val="00955C85"/>
    <w:rsid w:val="00960E0C"/>
    <w:rsid w:val="00963702"/>
    <w:rsid w:val="00964544"/>
    <w:rsid w:val="00966BCC"/>
    <w:rsid w:val="00971E90"/>
    <w:rsid w:val="00972351"/>
    <w:rsid w:val="00973E4C"/>
    <w:rsid w:val="00974201"/>
    <w:rsid w:val="0097453B"/>
    <w:rsid w:val="0098235F"/>
    <w:rsid w:val="00984AA4"/>
    <w:rsid w:val="00987346"/>
    <w:rsid w:val="0099216F"/>
    <w:rsid w:val="00994A23"/>
    <w:rsid w:val="009B03B3"/>
    <w:rsid w:val="009B1687"/>
    <w:rsid w:val="009B62FC"/>
    <w:rsid w:val="009B697C"/>
    <w:rsid w:val="009C0866"/>
    <w:rsid w:val="009C49E4"/>
    <w:rsid w:val="009C51CB"/>
    <w:rsid w:val="009C58F4"/>
    <w:rsid w:val="009C6D67"/>
    <w:rsid w:val="009C77C7"/>
    <w:rsid w:val="009D13FE"/>
    <w:rsid w:val="009D1873"/>
    <w:rsid w:val="009D3AF1"/>
    <w:rsid w:val="009D4269"/>
    <w:rsid w:val="009D6C53"/>
    <w:rsid w:val="009E4183"/>
    <w:rsid w:val="009E5688"/>
    <w:rsid w:val="009E7601"/>
    <w:rsid w:val="009F39B1"/>
    <w:rsid w:val="009F50FF"/>
    <w:rsid w:val="00A04B05"/>
    <w:rsid w:val="00A05C3C"/>
    <w:rsid w:val="00A05E5B"/>
    <w:rsid w:val="00A06CA3"/>
    <w:rsid w:val="00A15499"/>
    <w:rsid w:val="00A21C7F"/>
    <w:rsid w:val="00A25E34"/>
    <w:rsid w:val="00A40F15"/>
    <w:rsid w:val="00A52D6E"/>
    <w:rsid w:val="00A537D0"/>
    <w:rsid w:val="00A53B78"/>
    <w:rsid w:val="00A577B3"/>
    <w:rsid w:val="00A57E41"/>
    <w:rsid w:val="00A57FAB"/>
    <w:rsid w:val="00A60206"/>
    <w:rsid w:val="00A64245"/>
    <w:rsid w:val="00A64654"/>
    <w:rsid w:val="00A650B6"/>
    <w:rsid w:val="00A72ED0"/>
    <w:rsid w:val="00A735FA"/>
    <w:rsid w:val="00A83B77"/>
    <w:rsid w:val="00A86389"/>
    <w:rsid w:val="00A870B0"/>
    <w:rsid w:val="00A87F34"/>
    <w:rsid w:val="00A9477A"/>
    <w:rsid w:val="00AA2023"/>
    <w:rsid w:val="00AA2150"/>
    <w:rsid w:val="00AA3213"/>
    <w:rsid w:val="00AA75CB"/>
    <w:rsid w:val="00AB02A2"/>
    <w:rsid w:val="00AB18B2"/>
    <w:rsid w:val="00AB612D"/>
    <w:rsid w:val="00AB6AD1"/>
    <w:rsid w:val="00AD659E"/>
    <w:rsid w:val="00AD7798"/>
    <w:rsid w:val="00AD78AD"/>
    <w:rsid w:val="00AE3BF2"/>
    <w:rsid w:val="00AF1A4C"/>
    <w:rsid w:val="00AF3763"/>
    <w:rsid w:val="00AF3B1D"/>
    <w:rsid w:val="00AF54BC"/>
    <w:rsid w:val="00AF5B58"/>
    <w:rsid w:val="00AF5D8F"/>
    <w:rsid w:val="00B11CFF"/>
    <w:rsid w:val="00B154EA"/>
    <w:rsid w:val="00B17FDE"/>
    <w:rsid w:val="00B24220"/>
    <w:rsid w:val="00B24479"/>
    <w:rsid w:val="00B51B9A"/>
    <w:rsid w:val="00B61429"/>
    <w:rsid w:val="00B63C50"/>
    <w:rsid w:val="00B64972"/>
    <w:rsid w:val="00B66C50"/>
    <w:rsid w:val="00B71649"/>
    <w:rsid w:val="00B71F42"/>
    <w:rsid w:val="00B72494"/>
    <w:rsid w:val="00B73558"/>
    <w:rsid w:val="00B74AC5"/>
    <w:rsid w:val="00B81060"/>
    <w:rsid w:val="00B811E8"/>
    <w:rsid w:val="00B83A83"/>
    <w:rsid w:val="00B853D2"/>
    <w:rsid w:val="00B87813"/>
    <w:rsid w:val="00BA294D"/>
    <w:rsid w:val="00BA3517"/>
    <w:rsid w:val="00BA7113"/>
    <w:rsid w:val="00BB03D2"/>
    <w:rsid w:val="00BB151F"/>
    <w:rsid w:val="00BB6C93"/>
    <w:rsid w:val="00BC0EC3"/>
    <w:rsid w:val="00BC17E3"/>
    <w:rsid w:val="00BC2115"/>
    <w:rsid w:val="00BD5A66"/>
    <w:rsid w:val="00BE0EC9"/>
    <w:rsid w:val="00BE3A75"/>
    <w:rsid w:val="00BF1A95"/>
    <w:rsid w:val="00BF2506"/>
    <w:rsid w:val="00BF2E5F"/>
    <w:rsid w:val="00BF3A73"/>
    <w:rsid w:val="00BF3BBF"/>
    <w:rsid w:val="00C04EB4"/>
    <w:rsid w:val="00C055F4"/>
    <w:rsid w:val="00C23123"/>
    <w:rsid w:val="00C24315"/>
    <w:rsid w:val="00C25C13"/>
    <w:rsid w:val="00C31D81"/>
    <w:rsid w:val="00C32C58"/>
    <w:rsid w:val="00C34053"/>
    <w:rsid w:val="00C35402"/>
    <w:rsid w:val="00C3582B"/>
    <w:rsid w:val="00C3589C"/>
    <w:rsid w:val="00C45017"/>
    <w:rsid w:val="00C47E4D"/>
    <w:rsid w:val="00C5213D"/>
    <w:rsid w:val="00C52C7F"/>
    <w:rsid w:val="00C54326"/>
    <w:rsid w:val="00C55734"/>
    <w:rsid w:val="00C577D6"/>
    <w:rsid w:val="00C618F9"/>
    <w:rsid w:val="00C6648C"/>
    <w:rsid w:val="00C71B54"/>
    <w:rsid w:val="00C75DB2"/>
    <w:rsid w:val="00C77D79"/>
    <w:rsid w:val="00C8363E"/>
    <w:rsid w:val="00C86019"/>
    <w:rsid w:val="00C93271"/>
    <w:rsid w:val="00C950AC"/>
    <w:rsid w:val="00C966FF"/>
    <w:rsid w:val="00C9744B"/>
    <w:rsid w:val="00CA0862"/>
    <w:rsid w:val="00CA4B0E"/>
    <w:rsid w:val="00CA66CA"/>
    <w:rsid w:val="00CA6A36"/>
    <w:rsid w:val="00CB4364"/>
    <w:rsid w:val="00CB49C5"/>
    <w:rsid w:val="00CB7B1F"/>
    <w:rsid w:val="00CD2424"/>
    <w:rsid w:val="00CD44D8"/>
    <w:rsid w:val="00CD7C0C"/>
    <w:rsid w:val="00CE0026"/>
    <w:rsid w:val="00CE656A"/>
    <w:rsid w:val="00CF7735"/>
    <w:rsid w:val="00D0032D"/>
    <w:rsid w:val="00D07172"/>
    <w:rsid w:val="00D1128D"/>
    <w:rsid w:val="00D16C25"/>
    <w:rsid w:val="00D22DAA"/>
    <w:rsid w:val="00D247F9"/>
    <w:rsid w:val="00D25525"/>
    <w:rsid w:val="00D267FC"/>
    <w:rsid w:val="00D26863"/>
    <w:rsid w:val="00D3166F"/>
    <w:rsid w:val="00D42EF8"/>
    <w:rsid w:val="00D431A7"/>
    <w:rsid w:val="00D45153"/>
    <w:rsid w:val="00D54DC1"/>
    <w:rsid w:val="00D557F8"/>
    <w:rsid w:val="00D6073D"/>
    <w:rsid w:val="00D6232F"/>
    <w:rsid w:val="00D623CD"/>
    <w:rsid w:val="00D76333"/>
    <w:rsid w:val="00D77899"/>
    <w:rsid w:val="00D80349"/>
    <w:rsid w:val="00D8083F"/>
    <w:rsid w:val="00D855FE"/>
    <w:rsid w:val="00D90A50"/>
    <w:rsid w:val="00D91480"/>
    <w:rsid w:val="00D933E8"/>
    <w:rsid w:val="00D93DD2"/>
    <w:rsid w:val="00DA2CF9"/>
    <w:rsid w:val="00DA76EC"/>
    <w:rsid w:val="00DB0868"/>
    <w:rsid w:val="00DB0A75"/>
    <w:rsid w:val="00DB2068"/>
    <w:rsid w:val="00DB2375"/>
    <w:rsid w:val="00DB2530"/>
    <w:rsid w:val="00DB2ABB"/>
    <w:rsid w:val="00DB3896"/>
    <w:rsid w:val="00DC0A27"/>
    <w:rsid w:val="00DC1B1D"/>
    <w:rsid w:val="00DC273F"/>
    <w:rsid w:val="00DC3F56"/>
    <w:rsid w:val="00DC566D"/>
    <w:rsid w:val="00DC57FC"/>
    <w:rsid w:val="00DC61B8"/>
    <w:rsid w:val="00DC64E8"/>
    <w:rsid w:val="00DC70B4"/>
    <w:rsid w:val="00DD1B3A"/>
    <w:rsid w:val="00DD4DC7"/>
    <w:rsid w:val="00DD65F3"/>
    <w:rsid w:val="00DF096D"/>
    <w:rsid w:val="00DF33B0"/>
    <w:rsid w:val="00DF3CC9"/>
    <w:rsid w:val="00DF4354"/>
    <w:rsid w:val="00DF6714"/>
    <w:rsid w:val="00E01379"/>
    <w:rsid w:val="00E0604E"/>
    <w:rsid w:val="00E07ED0"/>
    <w:rsid w:val="00E13A04"/>
    <w:rsid w:val="00E14588"/>
    <w:rsid w:val="00E15EEC"/>
    <w:rsid w:val="00E177AB"/>
    <w:rsid w:val="00E17CB4"/>
    <w:rsid w:val="00E330A0"/>
    <w:rsid w:val="00E33C3B"/>
    <w:rsid w:val="00E348F7"/>
    <w:rsid w:val="00E40076"/>
    <w:rsid w:val="00E42ECF"/>
    <w:rsid w:val="00E51DFE"/>
    <w:rsid w:val="00E55917"/>
    <w:rsid w:val="00E5699A"/>
    <w:rsid w:val="00E57AEB"/>
    <w:rsid w:val="00E621E4"/>
    <w:rsid w:val="00E63304"/>
    <w:rsid w:val="00E74597"/>
    <w:rsid w:val="00E75607"/>
    <w:rsid w:val="00E81BE1"/>
    <w:rsid w:val="00E83D50"/>
    <w:rsid w:val="00E83FDF"/>
    <w:rsid w:val="00E85B79"/>
    <w:rsid w:val="00E86A9F"/>
    <w:rsid w:val="00E8759D"/>
    <w:rsid w:val="00E9090A"/>
    <w:rsid w:val="00E91DE5"/>
    <w:rsid w:val="00E959C2"/>
    <w:rsid w:val="00E95ADA"/>
    <w:rsid w:val="00E962B0"/>
    <w:rsid w:val="00E97C84"/>
    <w:rsid w:val="00EA090B"/>
    <w:rsid w:val="00EB7D65"/>
    <w:rsid w:val="00EC55F6"/>
    <w:rsid w:val="00EC758D"/>
    <w:rsid w:val="00ED02F2"/>
    <w:rsid w:val="00ED0316"/>
    <w:rsid w:val="00ED129E"/>
    <w:rsid w:val="00ED5353"/>
    <w:rsid w:val="00ED580B"/>
    <w:rsid w:val="00EE334C"/>
    <w:rsid w:val="00EE6DFB"/>
    <w:rsid w:val="00EF211C"/>
    <w:rsid w:val="00EF27DD"/>
    <w:rsid w:val="00EF3261"/>
    <w:rsid w:val="00EF3783"/>
    <w:rsid w:val="00EF54E6"/>
    <w:rsid w:val="00EF7BDE"/>
    <w:rsid w:val="00F02337"/>
    <w:rsid w:val="00F10A83"/>
    <w:rsid w:val="00F13256"/>
    <w:rsid w:val="00F17BB2"/>
    <w:rsid w:val="00F21106"/>
    <w:rsid w:val="00F221BD"/>
    <w:rsid w:val="00F257DC"/>
    <w:rsid w:val="00F25809"/>
    <w:rsid w:val="00F267F3"/>
    <w:rsid w:val="00F268E9"/>
    <w:rsid w:val="00F2780B"/>
    <w:rsid w:val="00F27F4E"/>
    <w:rsid w:val="00F30372"/>
    <w:rsid w:val="00F3367E"/>
    <w:rsid w:val="00F36B1C"/>
    <w:rsid w:val="00F37285"/>
    <w:rsid w:val="00F468C1"/>
    <w:rsid w:val="00F47650"/>
    <w:rsid w:val="00F541FA"/>
    <w:rsid w:val="00F55B8B"/>
    <w:rsid w:val="00F60CD9"/>
    <w:rsid w:val="00F73BAA"/>
    <w:rsid w:val="00F77422"/>
    <w:rsid w:val="00F77BE1"/>
    <w:rsid w:val="00F80F93"/>
    <w:rsid w:val="00F822AD"/>
    <w:rsid w:val="00F83FB0"/>
    <w:rsid w:val="00F850CA"/>
    <w:rsid w:val="00F85B8B"/>
    <w:rsid w:val="00F900C7"/>
    <w:rsid w:val="00F90708"/>
    <w:rsid w:val="00F942C4"/>
    <w:rsid w:val="00F97909"/>
    <w:rsid w:val="00F97B50"/>
    <w:rsid w:val="00FA7A9A"/>
    <w:rsid w:val="00FB1434"/>
    <w:rsid w:val="00FB5D7A"/>
    <w:rsid w:val="00FD2D76"/>
    <w:rsid w:val="00FD512A"/>
    <w:rsid w:val="00FE5F52"/>
    <w:rsid w:val="00FE6D40"/>
    <w:rsid w:val="00FE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5F"/>
    <w:rPr>
      <w:rFonts w:ascii="Arial" w:hAnsi="Arial"/>
      <w:sz w:val="24"/>
    </w:rPr>
  </w:style>
  <w:style w:type="paragraph" w:styleId="Heading1">
    <w:name w:val="heading 1"/>
    <w:basedOn w:val="Normal"/>
    <w:link w:val="Heading1Char"/>
    <w:uiPriority w:val="9"/>
    <w:qFormat/>
    <w:rsid w:val="00971E90"/>
    <w:pPr>
      <w:spacing w:before="100" w:beforeAutospacing="1" w:after="100" w:afterAutospacing="1" w:line="240" w:lineRule="auto"/>
      <w:outlineLvl w:val="0"/>
    </w:pPr>
    <w:rPr>
      <w:rFonts w:eastAsia="Times New Roman" w:cs="Times New Roman"/>
      <w:b/>
      <w:bCs/>
      <w:kern w:val="36"/>
      <w:sz w:val="48"/>
      <w:szCs w:val="48"/>
      <w:lang w:eastAsia="en-AU"/>
    </w:rPr>
  </w:style>
  <w:style w:type="paragraph" w:styleId="Heading2">
    <w:name w:val="heading 2"/>
    <w:basedOn w:val="Normal"/>
    <w:link w:val="Heading2Char"/>
    <w:uiPriority w:val="9"/>
    <w:qFormat/>
    <w:rsid w:val="00971E90"/>
    <w:pPr>
      <w:spacing w:before="100" w:beforeAutospacing="1" w:after="100" w:afterAutospacing="1" w:line="240" w:lineRule="auto"/>
      <w:outlineLvl w:val="1"/>
    </w:pPr>
    <w:rPr>
      <w:rFonts w:eastAsia="Times New Roman" w:cs="Times New Roman"/>
      <w:b/>
      <w:bCs/>
      <w:sz w:val="32"/>
      <w:szCs w:val="36"/>
      <w:lang w:eastAsia="en-AU"/>
    </w:rPr>
  </w:style>
  <w:style w:type="paragraph" w:styleId="Heading3">
    <w:name w:val="heading 3"/>
    <w:basedOn w:val="Normal"/>
    <w:link w:val="Heading3Char"/>
    <w:uiPriority w:val="9"/>
    <w:qFormat/>
    <w:rsid w:val="00272AF4"/>
    <w:pPr>
      <w:spacing w:before="100" w:beforeAutospacing="1" w:after="120" w:line="240" w:lineRule="auto"/>
      <w:outlineLvl w:val="2"/>
    </w:pPr>
    <w:rPr>
      <w:rFonts w:eastAsia="Times New Roman" w:cs="Times New Roman"/>
      <w:b/>
      <w:bCs/>
      <w:sz w:val="28"/>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E90"/>
    <w:rPr>
      <w:rFonts w:eastAsia="Times New Roman" w:cs="Times New Roman"/>
      <w:b/>
      <w:bCs/>
      <w:kern w:val="36"/>
      <w:sz w:val="48"/>
      <w:szCs w:val="48"/>
      <w:lang w:eastAsia="en-AU"/>
    </w:rPr>
  </w:style>
  <w:style w:type="character" w:customStyle="1" w:styleId="Heading2Char">
    <w:name w:val="Heading 2 Char"/>
    <w:basedOn w:val="DefaultParagraphFont"/>
    <w:link w:val="Heading2"/>
    <w:uiPriority w:val="9"/>
    <w:rsid w:val="00971E90"/>
    <w:rPr>
      <w:rFonts w:eastAsia="Times New Roman" w:cs="Times New Roman"/>
      <w:b/>
      <w:bCs/>
      <w:sz w:val="32"/>
      <w:szCs w:val="36"/>
      <w:lang w:eastAsia="en-AU"/>
    </w:rPr>
  </w:style>
  <w:style w:type="character" w:customStyle="1" w:styleId="Heading3Char">
    <w:name w:val="Heading 3 Char"/>
    <w:basedOn w:val="DefaultParagraphFont"/>
    <w:link w:val="Heading3"/>
    <w:uiPriority w:val="9"/>
    <w:rsid w:val="00272AF4"/>
    <w:rPr>
      <w:rFonts w:ascii="Arial" w:eastAsia="Times New Roman" w:hAnsi="Arial" w:cs="Times New Roman"/>
      <w:b/>
      <w:bCs/>
      <w:sz w:val="28"/>
      <w:szCs w:val="27"/>
      <w:lang w:eastAsia="en-AU"/>
    </w:rPr>
  </w:style>
  <w:style w:type="character" w:styleId="Hyperlink">
    <w:name w:val="Hyperlink"/>
    <w:basedOn w:val="DefaultParagraphFont"/>
    <w:uiPriority w:val="99"/>
    <w:unhideWhenUsed/>
    <w:rsid w:val="00AA75CB"/>
    <w:rPr>
      <w:color w:val="0000FF"/>
      <w:u w:val="single"/>
    </w:rPr>
  </w:style>
  <w:style w:type="character" w:styleId="Strong">
    <w:name w:val="Strong"/>
    <w:basedOn w:val="DefaultParagraphFont"/>
    <w:uiPriority w:val="22"/>
    <w:qFormat/>
    <w:rsid w:val="00AA75CB"/>
    <w:rPr>
      <w:b/>
      <w:bCs/>
    </w:rPr>
  </w:style>
  <w:style w:type="paragraph" w:styleId="NormalWeb">
    <w:name w:val="Normal (Web)"/>
    <w:basedOn w:val="Normal"/>
    <w:uiPriority w:val="99"/>
    <w:semiHidden/>
    <w:unhideWhenUsed/>
    <w:rsid w:val="00AA75C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AA75CB"/>
    <w:rPr>
      <w:i/>
      <w:iCs/>
    </w:rPr>
  </w:style>
  <w:style w:type="paragraph" w:styleId="ListParagraph">
    <w:name w:val="List Paragraph"/>
    <w:aliases w:val="Indented Bullet Solid,Dot Point,List Paragraph1,Recommendation,Bulleted Para,NFP GP Bulleted List,bullet point list"/>
    <w:basedOn w:val="Normal"/>
    <w:link w:val="ListParagraphChar"/>
    <w:uiPriority w:val="34"/>
    <w:qFormat/>
    <w:rsid w:val="00AF1A4C"/>
    <w:pPr>
      <w:spacing w:after="0" w:line="240" w:lineRule="auto"/>
      <w:ind w:left="720"/>
      <w:contextualSpacing/>
    </w:pPr>
    <w:rPr>
      <w:rFonts w:eastAsia="Times New Roman" w:cs="Times New Roman"/>
      <w:szCs w:val="24"/>
    </w:rPr>
  </w:style>
  <w:style w:type="character" w:customStyle="1" w:styleId="ListParagraphChar">
    <w:name w:val="List Paragraph Char"/>
    <w:aliases w:val="Indented Bullet Solid Char,Dot Point Char,List Paragraph1 Char,Recommendation Char,Bulleted Para Char,NFP GP Bulleted List Char,bullet point list Char"/>
    <w:link w:val="ListParagraph"/>
    <w:uiPriority w:val="34"/>
    <w:rsid w:val="00AF1A4C"/>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AF1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A4C"/>
    <w:rPr>
      <w:sz w:val="20"/>
      <w:szCs w:val="20"/>
    </w:rPr>
  </w:style>
  <w:style w:type="character" w:styleId="FootnoteReference">
    <w:name w:val="footnote reference"/>
    <w:basedOn w:val="DefaultParagraphFont"/>
    <w:uiPriority w:val="99"/>
    <w:semiHidden/>
    <w:unhideWhenUsed/>
    <w:rsid w:val="00AF1A4C"/>
    <w:rPr>
      <w:vertAlign w:val="superscript"/>
    </w:rPr>
  </w:style>
  <w:style w:type="table" w:styleId="TableGrid">
    <w:name w:val="Table Grid"/>
    <w:basedOn w:val="TableNormal"/>
    <w:uiPriority w:val="39"/>
    <w:rsid w:val="0034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83"/>
    <w:rPr>
      <w:rFonts w:ascii="Segoe UI" w:hAnsi="Segoe UI" w:cs="Segoe UI"/>
      <w:sz w:val="18"/>
      <w:szCs w:val="18"/>
    </w:rPr>
  </w:style>
  <w:style w:type="character" w:styleId="CommentReference">
    <w:name w:val="annotation reference"/>
    <w:basedOn w:val="DefaultParagraphFont"/>
    <w:uiPriority w:val="99"/>
    <w:semiHidden/>
    <w:unhideWhenUsed/>
    <w:rsid w:val="007A6759"/>
    <w:rPr>
      <w:sz w:val="16"/>
      <w:szCs w:val="16"/>
    </w:rPr>
  </w:style>
  <w:style w:type="paragraph" w:styleId="CommentText">
    <w:name w:val="annotation text"/>
    <w:basedOn w:val="Normal"/>
    <w:link w:val="CommentTextChar"/>
    <w:uiPriority w:val="99"/>
    <w:semiHidden/>
    <w:unhideWhenUsed/>
    <w:rsid w:val="007A6759"/>
    <w:pPr>
      <w:spacing w:line="240" w:lineRule="auto"/>
    </w:pPr>
    <w:rPr>
      <w:sz w:val="20"/>
      <w:szCs w:val="20"/>
    </w:rPr>
  </w:style>
  <w:style w:type="character" w:customStyle="1" w:styleId="CommentTextChar">
    <w:name w:val="Comment Text Char"/>
    <w:basedOn w:val="DefaultParagraphFont"/>
    <w:link w:val="CommentText"/>
    <w:uiPriority w:val="99"/>
    <w:semiHidden/>
    <w:rsid w:val="007A6759"/>
    <w:rPr>
      <w:sz w:val="20"/>
      <w:szCs w:val="20"/>
    </w:rPr>
  </w:style>
  <w:style w:type="paragraph" w:styleId="CommentSubject">
    <w:name w:val="annotation subject"/>
    <w:basedOn w:val="CommentText"/>
    <w:next w:val="CommentText"/>
    <w:link w:val="CommentSubjectChar"/>
    <w:uiPriority w:val="99"/>
    <w:semiHidden/>
    <w:unhideWhenUsed/>
    <w:rsid w:val="007A6759"/>
    <w:rPr>
      <w:b/>
      <w:bCs/>
    </w:rPr>
  </w:style>
  <w:style w:type="character" w:customStyle="1" w:styleId="CommentSubjectChar">
    <w:name w:val="Comment Subject Char"/>
    <w:basedOn w:val="CommentTextChar"/>
    <w:link w:val="CommentSubject"/>
    <w:uiPriority w:val="99"/>
    <w:semiHidden/>
    <w:rsid w:val="007A6759"/>
    <w:rPr>
      <w:b/>
      <w:bCs/>
      <w:sz w:val="20"/>
      <w:szCs w:val="20"/>
    </w:rPr>
  </w:style>
  <w:style w:type="paragraph" w:styleId="Revision">
    <w:name w:val="Revision"/>
    <w:hidden/>
    <w:uiPriority w:val="99"/>
    <w:semiHidden/>
    <w:rsid w:val="007A6759"/>
    <w:pPr>
      <w:spacing w:after="0" w:line="240" w:lineRule="auto"/>
    </w:pPr>
  </w:style>
  <w:style w:type="paragraph" w:customStyle="1" w:styleId="Default">
    <w:name w:val="Default"/>
    <w:basedOn w:val="Normal"/>
    <w:rsid w:val="00924D12"/>
    <w:pPr>
      <w:autoSpaceDE w:val="0"/>
      <w:autoSpaceDN w:val="0"/>
      <w:spacing w:after="0" w:line="240" w:lineRule="auto"/>
    </w:pPr>
    <w:rPr>
      <w:rFonts w:cs="Arial"/>
      <w:color w:val="000000"/>
      <w:szCs w:val="24"/>
    </w:rPr>
  </w:style>
  <w:style w:type="character" w:styleId="FollowedHyperlink">
    <w:name w:val="FollowedHyperlink"/>
    <w:basedOn w:val="DefaultParagraphFont"/>
    <w:uiPriority w:val="99"/>
    <w:semiHidden/>
    <w:unhideWhenUsed/>
    <w:rsid w:val="00E95ADA"/>
    <w:rPr>
      <w:color w:val="954F72" w:themeColor="followedHyperlink"/>
      <w:u w:val="single"/>
    </w:rPr>
  </w:style>
  <w:style w:type="paragraph" w:styleId="Header">
    <w:name w:val="header"/>
    <w:basedOn w:val="Normal"/>
    <w:link w:val="HeaderChar"/>
    <w:uiPriority w:val="99"/>
    <w:unhideWhenUsed/>
    <w:rsid w:val="000B2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B9"/>
    <w:rPr>
      <w:rFonts w:ascii="Arial" w:hAnsi="Arial"/>
      <w:sz w:val="24"/>
    </w:rPr>
  </w:style>
  <w:style w:type="paragraph" w:styleId="Footer">
    <w:name w:val="footer"/>
    <w:basedOn w:val="Normal"/>
    <w:link w:val="FooterChar"/>
    <w:uiPriority w:val="99"/>
    <w:unhideWhenUsed/>
    <w:rsid w:val="000B2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B9"/>
    <w:rPr>
      <w:rFonts w:ascii="Arial" w:hAnsi="Arial"/>
      <w:sz w:val="24"/>
    </w:rPr>
  </w:style>
  <w:style w:type="paragraph" w:customStyle="1" w:styleId="NormalBN">
    <w:name w:val="Normal BN"/>
    <w:basedOn w:val="Normal"/>
    <w:uiPriority w:val="99"/>
    <w:rsid w:val="00444F5F"/>
    <w:pPr>
      <w:autoSpaceDE w:val="0"/>
      <w:autoSpaceDN w:val="0"/>
      <w:spacing w:after="0" w:line="240" w:lineRule="auto"/>
      <w:jc w:val="both"/>
    </w:pPr>
    <w:rPr>
      <w:rFonts w:eastAsia="Times New Roman"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5F"/>
    <w:rPr>
      <w:rFonts w:ascii="Arial" w:hAnsi="Arial"/>
      <w:sz w:val="24"/>
    </w:rPr>
  </w:style>
  <w:style w:type="paragraph" w:styleId="Heading1">
    <w:name w:val="heading 1"/>
    <w:basedOn w:val="Normal"/>
    <w:link w:val="Heading1Char"/>
    <w:uiPriority w:val="9"/>
    <w:qFormat/>
    <w:rsid w:val="00971E90"/>
    <w:pPr>
      <w:spacing w:before="100" w:beforeAutospacing="1" w:after="100" w:afterAutospacing="1" w:line="240" w:lineRule="auto"/>
      <w:outlineLvl w:val="0"/>
    </w:pPr>
    <w:rPr>
      <w:rFonts w:eastAsia="Times New Roman" w:cs="Times New Roman"/>
      <w:b/>
      <w:bCs/>
      <w:kern w:val="36"/>
      <w:sz w:val="48"/>
      <w:szCs w:val="48"/>
      <w:lang w:eastAsia="en-AU"/>
    </w:rPr>
  </w:style>
  <w:style w:type="paragraph" w:styleId="Heading2">
    <w:name w:val="heading 2"/>
    <w:basedOn w:val="Normal"/>
    <w:link w:val="Heading2Char"/>
    <w:uiPriority w:val="9"/>
    <w:qFormat/>
    <w:rsid w:val="00971E90"/>
    <w:pPr>
      <w:spacing w:before="100" w:beforeAutospacing="1" w:after="100" w:afterAutospacing="1" w:line="240" w:lineRule="auto"/>
      <w:outlineLvl w:val="1"/>
    </w:pPr>
    <w:rPr>
      <w:rFonts w:eastAsia="Times New Roman" w:cs="Times New Roman"/>
      <w:b/>
      <w:bCs/>
      <w:sz w:val="32"/>
      <w:szCs w:val="36"/>
      <w:lang w:eastAsia="en-AU"/>
    </w:rPr>
  </w:style>
  <w:style w:type="paragraph" w:styleId="Heading3">
    <w:name w:val="heading 3"/>
    <w:basedOn w:val="Normal"/>
    <w:link w:val="Heading3Char"/>
    <w:uiPriority w:val="9"/>
    <w:qFormat/>
    <w:rsid w:val="00272AF4"/>
    <w:pPr>
      <w:spacing w:before="100" w:beforeAutospacing="1" w:after="120" w:line="240" w:lineRule="auto"/>
      <w:outlineLvl w:val="2"/>
    </w:pPr>
    <w:rPr>
      <w:rFonts w:eastAsia="Times New Roman" w:cs="Times New Roman"/>
      <w:b/>
      <w:bCs/>
      <w:sz w:val="28"/>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E90"/>
    <w:rPr>
      <w:rFonts w:eastAsia="Times New Roman" w:cs="Times New Roman"/>
      <w:b/>
      <w:bCs/>
      <w:kern w:val="36"/>
      <w:sz w:val="48"/>
      <w:szCs w:val="48"/>
      <w:lang w:eastAsia="en-AU"/>
    </w:rPr>
  </w:style>
  <w:style w:type="character" w:customStyle="1" w:styleId="Heading2Char">
    <w:name w:val="Heading 2 Char"/>
    <w:basedOn w:val="DefaultParagraphFont"/>
    <w:link w:val="Heading2"/>
    <w:uiPriority w:val="9"/>
    <w:rsid w:val="00971E90"/>
    <w:rPr>
      <w:rFonts w:eastAsia="Times New Roman" w:cs="Times New Roman"/>
      <w:b/>
      <w:bCs/>
      <w:sz w:val="32"/>
      <w:szCs w:val="36"/>
      <w:lang w:eastAsia="en-AU"/>
    </w:rPr>
  </w:style>
  <w:style w:type="character" w:customStyle="1" w:styleId="Heading3Char">
    <w:name w:val="Heading 3 Char"/>
    <w:basedOn w:val="DefaultParagraphFont"/>
    <w:link w:val="Heading3"/>
    <w:uiPriority w:val="9"/>
    <w:rsid w:val="00272AF4"/>
    <w:rPr>
      <w:rFonts w:ascii="Arial" w:eastAsia="Times New Roman" w:hAnsi="Arial" w:cs="Times New Roman"/>
      <w:b/>
      <w:bCs/>
      <w:sz w:val="28"/>
      <w:szCs w:val="27"/>
      <w:lang w:eastAsia="en-AU"/>
    </w:rPr>
  </w:style>
  <w:style w:type="character" w:styleId="Hyperlink">
    <w:name w:val="Hyperlink"/>
    <w:basedOn w:val="DefaultParagraphFont"/>
    <w:uiPriority w:val="99"/>
    <w:unhideWhenUsed/>
    <w:rsid w:val="00AA75CB"/>
    <w:rPr>
      <w:color w:val="0000FF"/>
      <w:u w:val="single"/>
    </w:rPr>
  </w:style>
  <w:style w:type="character" w:styleId="Strong">
    <w:name w:val="Strong"/>
    <w:basedOn w:val="DefaultParagraphFont"/>
    <w:uiPriority w:val="22"/>
    <w:qFormat/>
    <w:rsid w:val="00AA75CB"/>
    <w:rPr>
      <w:b/>
      <w:bCs/>
    </w:rPr>
  </w:style>
  <w:style w:type="paragraph" w:styleId="NormalWeb">
    <w:name w:val="Normal (Web)"/>
    <w:basedOn w:val="Normal"/>
    <w:uiPriority w:val="99"/>
    <w:semiHidden/>
    <w:unhideWhenUsed/>
    <w:rsid w:val="00AA75C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AA75CB"/>
    <w:rPr>
      <w:i/>
      <w:iCs/>
    </w:rPr>
  </w:style>
  <w:style w:type="paragraph" w:styleId="ListParagraph">
    <w:name w:val="List Paragraph"/>
    <w:aliases w:val="Indented Bullet Solid,Dot Point,List Paragraph1,Recommendation,Bulleted Para,NFP GP Bulleted List,bullet point list"/>
    <w:basedOn w:val="Normal"/>
    <w:link w:val="ListParagraphChar"/>
    <w:uiPriority w:val="34"/>
    <w:qFormat/>
    <w:rsid w:val="00AF1A4C"/>
    <w:pPr>
      <w:spacing w:after="0" w:line="240" w:lineRule="auto"/>
      <w:ind w:left="720"/>
      <w:contextualSpacing/>
    </w:pPr>
    <w:rPr>
      <w:rFonts w:eastAsia="Times New Roman" w:cs="Times New Roman"/>
      <w:szCs w:val="24"/>
    </w:rPr>
  </w:style>
  <w:style w:type="character" w:customStyle="1" w:styleId="ListParagraphChar">
    <w:name w:val="List Paragraph Char"/>
    <w:aliases w:val="Indented Bullet Solid Char,Dot Point Char,List Paragraph1 Char,Recommendation Char,Bulleted Para Char,NFP GP Bulleted List Char,bullet point list Char"/>
    <w:link w:val="ListParagraph"/>
    <w:uiPriority w:val="34"/>
    <w:rsid w:val="00AF1A4C"/>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AF1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A4C"/>
    <w:rPr>
      <w:sz w:val="20"/>
      <w:szCs w:val="20"/>
    </w:rPr>
  </w:style>
  <w:style w:type="character" w:styleId="FootnoteReference">
    <w:name w:val="footnote reference"/>
    <w:basedOn w:val="DefaultParagraphFont"/>
    <w:uiPriority w:val="99"/>
    <w:semiHidden/>
    <w:unhideWhenUsed/>
    <w:rsid w:val="00AF1A4C"/>
    <w:rPr>
      <w:vertAlign w:val="superscript"/>
    </w:rPr>
  </w:style>
  <w:style w:type="table" w:styleId="TableGrid">
    <w:name w:val="Table Grid"/>
    <w:basedOn w:val="TableNormal"/>
    <w:uiPriority w:val="39"/>
    <w:rsid w:val="0034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83"/>
    <w:rPr>
      <w:rFonts w:ascii="Segoe UI" w:hAnsi="Segoe UI" w:cs="Segoe UI"/>
      <w:sz w:val="18"/>
      <w:szCs w:val="18"/>
    </w:rPr>
  </w:style>
  <w:style w:type="character" w:styleId="CommentReference">
    <w:name w:val="annotation reference"/>
    <w:basedOn w:val="DefaultParagraphFont"/>
    <w:uiPriority w:val="99"/>
    <w:semiHidden/>
    <w:unhideWhenUsed/>
    <w:rsid w:val="007A6759"/>
    <w:rPr>
      <w:sz w:val="16"/>
      <w:szCs w:val="16"/>
    </w:rPr>
  </w:style>
  <w:style w:type="paragraph" w:styleId="CommentText">
    <w:name w:val="annotation text"/>
    <w:basedOn w:val="Normal"/>
    <w:link w:val="CommentTextChar"/>
    <w:uiPriority w:val="99"/>
    <w:semiHidden/>
    <w:unhideWhenUsed/>
    <w:rsid w:val="007A6759"/>
    <w:pPr>
      <w:spacing w:line="240" w:lineRule="auto"/>
    </w:pPr>
    <w:rPr>
      <w:sz w:val="20"/>
      <w:szCs w:val="20"/>
    </w:rPr>
  </w:style>
  <w:style w:type="character" w:customStyle="1" w:styleId="CommentTextChar">
    <w:name w:val="Comment Text Char"/>
    <w:basedOn w:val="DefaultParagraphFont"/>
    <w:link w:val="CommentText"/>
    <w:uiPriority w:val="99"/>
    <w:semiHidden/>
    <w:rsid w:val="007A6759"/>
    <w:rPr>
      <w:sz w:val="20"/>
      <w:szCs w:val="20"/>
    </w:rPr>
  </w:style>
  <w:style w:type="paragraph" w:styleId="CommentSubject">
    <w:name w:val="annotation subject"/>
    <w:basedOn w:val="CommentText"/>
    <w:next w:val="CommentText"/>
    <w:link w:val="CommentSubjectChar"/>
    <w:uiPriority w:val="99"/>
    <w:semiHidden/>
    <w:unhideWhenUsed/>
    <w:rsid w:val="007A6759"/>
    <w:rPr>
      <w:b/>
      <w:bCs/>
    </w:rPr>
  </w:style>
  <w:style w:type="character" w:customStyle="1" w:styleId="CommentSubjectChar">
    <w:name w:val="Comment Subject Char"/>
    <w:basedOn w:val="CommentTextChar"/>
    <w:link w:val="CommentSubject"/>
    <w:uiPriority w:val="99"/>
    <w:semiHidden/>
    <w:rsid w:val="007A6759"/>
    <w:rPr>
      <w:b/>
      <w:bCs/>
      <w:sz w:val="20"/>
      <w:szCs w:val="20"/>
    </w:rPr>
  </w:style>
  <w:style w:type="paragraph" w:styleId="Revision">
    <w:name w:val="Revision"/>
    <w:hidden/>
    <w:uiPriority w:val="99"/>
    <w:semiHidden/>
    <w:rsid w:val="007A6759"/>
    <w:pPr>
      <w:spacing w:after="0" w:line="240" w:lineRule="auto"/>
    </w:pPr>
  </w:style>
  <w:style w:type="paragraph" w:customStyle="1" w:styleId="Default">
    <w:name w:val="Default"/>
    <w:basedOn w:val="Normal"/>
    <w:rsid w:val="00924D12"/>
    <w:pPr>
      <w:autoSpaceDE w:val="0"/>
      <w:autoSpaceDN w:val="0"/>
      <w:spacing w:after="0" w:line="240" w:lineRule="auto"/>
    </w:pPr>
    <w:rPr>
      <w:rFonts w:cs="Arial"/>
      <w:color w:val="000000"/>
      <w:szCs w:val="24"/>
    </w:rPr>
  </w:style>
  <w:style w:type="character" w:styleId="FollowedHyperlink">
    <w:name w:val="FollowedHyperlink"/>
    <w:basedOn w:val="DefaultParagraphFont"/>
    <w:uiPriority w:val="99"/>
    <w:semiHidden/>
    <w:unhideWhenUsed/>
    <w:rsid w:val="00E95ADA"/>
    <w:rPr>
      <w:color w:val="954F72" w:themeColor="followedHyperlink"/>
      <w:u w:val="single"/>
    </w:rPr>
  </w:style>
  <w:style w:type="paragraph" w:styleId="Header">
    <w:name w:val="header"/>
    <w:basedOn w:val="Normal"/>
    <w:link w:val="HeaderChar"/>
    <w:uiPriority w:val="99"/>
    <w:unhideWhenUsed/>
    <w:rsid w:val="000B2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B9"/>
    <w:rPr>
      <w:rFonts w:ascii="Arial" w:hAnsi="Arial"/>
      <w:sz w:val="24"/>
    </w:rPr>
  </w:style>
  <w:style w:type="paragraph" w:styleId="Footer">
    <w:name w:val="footer"/>
    <w:basedOn w:val="Normal"/>
    <w:link w:val="FooterChar"/>
    <w:uiPriority w:val="99"/>
    <w:unhideWhenUsed/>
    <w:rsid w:val="000B2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B9"/>
    <w:rPr>
      <w:rFonts w:ascii="Arial" w:hAnsi="Arial"/>
      <w:sz w:val="24"/>
    </w:rPr>
  </w:style>
  <w:style w:type="paragraph" w:customStyle="1" w:styleId="NormalBN">
    <w:name w:val="Normal BN"/>
    <w:basedOn w:val="Normal"/>
    <w:uiPriority w:val="99"/>
    <w:rsid w:val="00444F5F"/>
    <w:pPr>
      <w:autoSpaceDE w:val="0"/>
      <w:autoSpaceDN w:val="0"/>
      <w:spacing w:after="0" w:line="240" w:lineRule="auto"/>
      <w:jc w:val="both"/>
    </w:pPr>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9095">
      <w:bodyDiv w:val="1"/>
      <w:marLeft w:val="0"/>
      <w:marRight w:val="0"/>
      <w:marTop w:val="0"/>
      <w:marBottom w:val="0"/>
      <w:divBdr>
        <w:top w:val="none" w:sz="0" w:space="0" w:color="auto"/>
        <w:left w:val="none" w:sz="0" w:space="0" w:color="auto"/>
        <w:bottom w:val="none" w:sz="0" w:space="0" w:color="auto"/>
        <w:right w:val="none" w:sz="0" w:space="0" w:color="auto"/>
      </w:divBdr>
      <w:divsChild>
        <w:div w:id="109514278">
          <w:marLeft w:val="360"/>
          <w:marRight w:val="0"/>
          <w:marTop w:val="200"/>
          <w:marBottom w:val="0"/>
          <w:divBdr>
            <w:top w:val="none" w:sz="0" w:space="0" w:color="auto"/>
            <w:left w:val="none" w:sz="0" w:space="0" w:color="auto"/>
            <w:bottom w:val="none" w:sz="0" w:space="0" w:color="auto"/>
            <w:right w:val="none" w:sz="0" w:space="0" w:color="auto"/>
          </w:divBdr>
        </w:div>
        <w:div w:id="1478646307">
          <w:marLeft w:val="360"/>
          <w:marRight w:val="0"/>
          <w:marTop w:val="200"/>
          <w:marBottom w:val="0"/>
          <w:divBdr>
            <w:top w:val="none" w:sz="0" w:space="0" w:color="auto"/>
            <w:left w:val="none" w:sz="0" w:space="0" w:color="auto"/>
            <w:bottom w:val="none" w:sz="0" w:space="0" w:color="auto"/>
            <w:right w:val="none" w:sz="0" w:space="0" w:color="auto"/>
          </w:divBdr>
        </w:div>
      </w:divsChild>
    </w:div>
    <w:div w:id="582496151">
      <w:bodyDiv w:val="1"/>
      <w:marLeft w:val="0"/>
      <w:marRight w:val="0"/>
      <w:marTop w:val="0"/>
      <w:marBottom w:val="0"/>
      <w:divBdr>
        <w:top w:val="none" w:sz="0" w:space="0" w:color="auto"/>
        <w:left w:val="none" w:sz="0" w:space="0" w:color="auto"/>
        <w:bottom w:val="none" w:sz="0" w:space="0" w:color="auto"/>
        <w:right w:val="none" w:sz="0" w:space="0" w:color="auto"/>
      </w:divBdr>
    </w:div>
    <w:div w:id="647124906">
      <w:bodyDiv w:val="1"/>
      <w:marLeft w:val="0"/>
      <w:marRight w:val="0"/>
      <w:marTop w:val="0"/>
      <w:marBottom w:val="0"/>
      <w:divBdr>
        <w:top w:val="none" w:sz="0" w:space="0" w:color="auto"/>
        <w:left w:val="none" w:sz="0" w:space="0" w:color="auto"/>
        <w:bottom w:val="none" w:sz="0" w:space="0" w:color="auto"/>
        <w:right w:val="none" w:sz="0" w:space="0" w:color="auto"/>
      </w:divBdr>
    </w:div>
    <w:div w:id="717708729">
      <w:bodyDiv w:val="1"/>
      <w:marLeft w:val="0"/>
      <w:marRight w:val="0"/>
      <w:marTop w:val="0"/>
      <w:marBottom w:val="0"/>
      <w:divBdr>
        <w:top w:val="none" w:sz="0" w:space="0" w:color="auto"/>
        <w:left w:val="none" w:sz="0" w:space="0" w:color="auto"/>
        <w:bottom w:val="none" w:sz="0" w:space="0" w:color="auto"/>
        <w:right w:val="none" w:sz="0" w:space="0" w:color="auto"/>
      </w:divBdr>
      <w:divsChild>
        <w:div w:id="1904021880">
          <w:marLeft w:val="0"/>
          <w:marRight w:val="0"/>
          <w:marTop w:val="0"/>
          <w:marBottom w:val="0"/>
          <w:divBdr>
            <w:top w:val="none" w:sz="0" w:space="0" w:color="auto"/>
            <w:left w:val="none" w:sz="0" w:space="0" w:color="auto"/>
            <w:bottom w:val="none" w:sz="0" w:space="0" w:color="auto"/>
            <w:right w:val="none" w:sz="0" w:space="0" w:color="auto"/>
          </w:divBdr>
          <w:divsChild>
            <w:div w:id="1759205528">
              <w:marLeft w:val="0"/>
              <w:marRight w:val="0"/>
              <w:marTop w:val="0"/>
              <w:marBottom w:val="0"/>
              <w:divBdr>
                <w:top w:val="none" w:sz="0" w:space="0" w:color="auto"/>
                <w:left w:val="none" w:sz="0" w:space="0" w:color="auto"/>
                <w:bottom w:val="none" w:sz="0" w:space="0" w:color="auto"/>
                <w:right w:val="none" w:sz="0" w:space="0" w:color="auto"/>
              </w:divBdr>
              <w:divsChild>
                <w:div w:id="131599183">
                  <w:marLeft w:val="0"/>
                  <w:marRight w:val="0"/>
                  <w:marTop w:val="0"/>
                  <w:marBottom w:val="0"/>
                  <w:divBdr>
                    <w:top w:val="none" w:sz="0" w:space="0" w:color="auto"/>
                    <w:left w:val="none" w:sz="0" w:space="0" w:color="auto"/>
                    <w:bottom w:val="none" w:sz="0" w:space="0" w:color="auto"/>
                    <w:right w:val="none" w:sz="0" w:space="0" w:color="auto"/>
                  </w:divBdr>
                  <w:divsChild>
                    <w:div w:id="1097097470">
                      <w:marLeft w:val="0"/>
                      <w:marRight w:val="0"/>
                      <w:marTop w:val="0"/>
                      <w:marBottom w:val="0"/>
                      <w:divBdr>
                        <w:top w:val="none" w:sz="0" w:space="0" w:color="auto"/>
                        <w:left w:val="none" w:sz="0" w:space="0" w:color="auto"/>
                        <w:bottom w:val="none" w:sz="0" w:space="0" w:color="auto"/>
                        <w:right w:val="none" w:sz="0" w:space="0" w:color="auto"/>
                      </w:divBdr>
                      <w:divsChild>
                        <w:div w:id="821197924">
                          <w:marLeft w:val="0"/>
                          <w:marRight w:val="0"/>
                          <w:marTop w:val="0"/>
                          <w:marBottom w:val="0"/>
                          <w:divBdr>
                            <w:top w:val="none" w:sz="0" w:space="0" w:color="auto"/>
                            <w:left w:val="none" w:sz="0" w:space="0" w:color="auto"/>
                            <w:bottom w:val="none" w:sz="0" w:space="0" w:color="auto"/>
                            <w:right w:val="none" w:sz="0" w:space="0" w:color="auto"/>
                          </w:divBdr>
                          <w:divsChild>
                            <w:div w:id="1072002594">
                              <w:marLeft w:val="0"/>
                              <w:marRight w:val="0"/>
                              <w:marTop w:val="0"/>
                              <w:marBottom w:val="0"/>
                              <w:divBdr>
                                <w:top w:val="none" w:sz="0" w:space="0" w:color="auto"/>
                                <w:left w:val="none" w:sz="0" w:space="0" w:color="auto"/>
                                <w:bottom w:val="none" w:sz="0" w:space="0" w:color="auto"/>
                                <w:right w:val="none" w:sz="0" w:space="0" w:color="auto"/>
                              </w:divBdr>
                              <w:divsChild>
                                <w:div w:id="1052534202">
                                  <w:marLeft w:val="0"/>
                                  <w:marRight w:val="0"/>
                                  <w:marTop w:val="0"/>
                                  <w:marBottom w:val="0"/>
                                  <w:divBdr>
                                    <w:top w:val="none" w:sz="0" w:space="0" w:color="auto"/>
                                    <w:left w:val="none" w:sz="0" w:space="0" w:color="auto"/>
                                    <w:bottom w:val="none" w:sz="0" w:space="0" w:color="auto"/>
                                    <w:right w:val="none" w:sz="0" w:space="0" w:color="auto"/>
                                  </w:divBdr>
                                  <w:divsChild>
                                    <w:div w:id="4840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21921">
      <w:bodyDiv w:val="1"/>
      <w:marLeft w:val="0"/>
      <w:marRight w:val="0"/>
      <w:marTop w:val="0"/>
      <w:marBottom w:val="0"/>
      <w:divBdr>
        <w:top w:val="none" w:sz="0" w:space="0" w:color="auto"/>
        <w:left w:val="none" w:sz="0" w:space="0" w:color="auto"/>
        <w:bottom w:val="none" w:sz="0" w:space="0" w:color="auto"/>
        <w:right w:val="none" w:sz="0" w:space="0" w:color="auto"/>
      </w:divBdr>
    </w:div>
    <w:div w:id="893614317">
      <w:bodyDiv w:val="1"/>
      <w:marLeft w:val="0"/>
      <w:marRight w:val="0"/>
      <w:marTop w:val="0"/>
      <w:marBottom w:val="0"/>
      <w:divBdr>
        <w:top w:val="none" w:sz="0" w:space="0" w:color="auto"/>
        <w:left w:val="none" w:sz="0" w:space="0" w:color="auto"/>
        <w:bottom w:val="none" w:sz="0" w:space="0" w:color="auto"/>
        <w:right w:val="none" w:sz="0" w:space="0" w:color="auto"/>
      </w:divBdr>
    </w:div>
    <w:div w:id="1457988826">
      <w:bodyDiv w:val="1"/>
      <w:marLeft w:val="0"/>
      <w:marRight w:val="0"/>
      <w:marTop w:val="0"/>
      <w:marBottom w:val="0"/>
      <w:divBdr>
        <w:top w:val="none" w:sz="0" w:space="0" w:color="auto"/>
        <w:left w:val="none" w:sz="0" w:space="0" w:color="auto"/>
        <w:bottom w:val="none" w:sz="0" w:space="0" w:color="auto"/>
        <w:right w:val="none" w:sz="0" w:space="0" w:color="auto"/>
      </w:divBdr>
    </w:div>
    <w:div w:id="15634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ewindustries.wa.gov.au" TargetMode="External"/><Relationship Id="rId18" Type="http://schemas.openxmlformats.org/officeDocument/2006/relationships/hyperlink" Target="http://www.drd.wa.gov.au/projects/Economic-Development/Pages/regional_new_industries_fund.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rd.wa.gov.au/projects/Economic-Development/Pages/regional_new_industries_fund.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rd.wa.gov.au/projects/Economic-Development/Pages/regional_new_industries_fund.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12FC43F24A74D90DCA29A488CCF57" ma:contentTypeVersion="2" ma:contentTypeDescription="Create a new document." ma:contentTypeScope="" ma:versionID="ffce7472b951a9f355c91e772ff86394">
  <xsd:schema xmlns:xsd="http://www.w3.org/2001/XMLSchema" xmlns:xs="http://www.w3.org/2001/XMLSchema" xmlns:p="http://schemas.microsoft.com/office/2006/metadata/properties" xmlns:ns1="http://schemas.microsoft.com/sharepoint/v3" xmlns:ns2="de13c450-f469-4e6e-80d2-8276096a800c" targetNamespace="http://schemas.microsoft.com/office/2006/metadata/properties" ma:root="true" ma:fieldsID="2ca6ba99b0551bbc7f21e05ce335e0ae" ns1:_="" ns2:_="">
    <xsd:import namespace="http://schemas.microsoft.com/sharepoint/v3"/>
    <xsd:import namespace="de13c450-f469-4e6e-80d2-8276096a800c"/>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13c450-f469-4e6e-80d2-8276096a800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5f1e68bb-4495-4b58-ac30-43eb93327b25}" ma:internalName="TaxCatchAll" ma:showField="CatchAllData" ma:web="de13c450-f469-4e6e-80d2-8276096a80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D7BA30DF8E14B84ACE761E4E8F12C00" version="1.0.0">
  <systemFields>
    <field name="Objective-Id">
      <value order="0">A7003775</value>
    </field>
    <field name="Objective-Title">
      <value order="0">RNIF - Guidelines - revised</value>
    </field>
    <field name="Objective-Description">
      <value order="0"/>
    </field>
    <field name="Objective-CreationStamp">
      <value order="0">2018-09-06T06:42:30Z</value>
    </field>
    <field name="Objective-IsApproved">
      <value order="0">false</value>
    </field>
    <field name="Objective-IsPublished">
      <value order="0">true</value>
    </field>
    <field name="Objective-DatePublished">
      <value order="0">2018-10-02T06:02:16Z</value>
    </field>
    <field name="Objective-ModificationStamp">
      <value order="0">2018-10-02T06:02:16Z</value>
    </field>
    <field name="Objective-Owner">
      <value order="0">Katie Bawden</value>
    </field>
    <field name="Objective-Path">
      <value order="0">Objective Global Folder:01 Department of Regional Development:01 Corporate:Administrative Functions:Government Relations:Liaison:New Industries Fund - Business Development:Communications and Media</value>
    </field>
    <field name="Objective-Parent">
      <value order="0">Communications and Media</value>
    </field>
    <field name="Objective-State">
      <value order="0">Published</value>
    </field>
    <field name="Objective-VersionId">
      <value order="0">vA10319179</value>
    </field>
    <field name="Objective-Version">
      <value order="0">1.0</value>
    </field>
    <field name="Objective-VersionNumber">
      <value order="0">2</value>
    </field>
    <field name="Objective-VersionComment">
      <value order="0"/>
    </field>
    <field name="Objective-FileNumber">
      <value order="0">qA539966</value>
    </field>
    <field name="Objective-Classification">
      <value order="0"/>
    </field>
    <field name="Objective-Caveats">
      <value order="0">Department of Regional Development Caveat</value>
    </field>
  </systemFields>
  <catalogues>
    <catalogue name="Electronic Document Type Catalogue" type="type" ori="id:cA44">
      <field name="Objective-Notes">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TaxCatchAll xmlns="de13c450-f469-4e6e-80d2-8276096a800c"/>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840D-85BF-4B8D-B053-E71D70100154}">
  <ds:schemaRefs>
    <ds:schemaRef ds:uri="http://schemas.microsoft.com/sharepoint/v3/contenttype/forms"/>
  </ds:schemaRefs>
</ds:datastoreItem>
</file>

<file path=customXml/itemProps2.xml><?xml version="1.0" encoding="utf-8"?>
<ds:datastoreItem xmlns:ds="http://schemas.openxmlformats.org/officeDocument/2006/customXml" ds:itemID="{0ECD6F74-5061-47A5-B149-21BCBA96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13c450-f469-4e6e-80d2-8276096a8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D7BA30DF8E14B84ACE761E4E8F12C00"/>
  </ds:schemaRefs>
</ds:datastoreItem>
</file>

<file path=customXml/itemProps4.xml><?xml version="1.0" encoding="utf-8"?>
<ds:datastoreItem xmlns:ds="http://schemas.openxmlformats.org/officeDocument/2006/customXml" ds:itemID="{C7927AAA-5949-4396-B250-57C003F44E14}">
  <ds:schemaRefs>
    <ds:schemaRef ds:uri="http://schemas.microsoft.com/office/2006/metadata/properties"/>
    <ds:schemaRef ds:uri="http://schemas.microsoft.com/office/infopath/2007/PartnerControls"/>
    <ds:schemaRef ds:uri="de13c450-f469-4e6e-80d2-8276096a800c"/>
    <ds:schemaRef ds:uri="http://schemas.microsoft.com/sharepoint/v3"/>
  </ds:schemaRefs>
</ds:datastoreItem>
</file>

<file path=customXml/itemProps5.xml><?xml version="1.0" encoding="utf-8"?>
<ds:datastoreItem xmlns:ds="http://schemas.openxmlformats.org/officeDocument/2006/customXml" ds:itemID="{27E63662-B4FA-4E1F-A340-0C343363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Regional Development</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Bawden, Katie</dc:creator>
  <cp:lastModifiedBy>Robrea</cp:lastModifiedBy>
  <cp:revision>2</cp:revision>
  <cp:lastPrinted>2018-08-03T03:27:00Z</cp:lastPrinted>
  <dcterms:created xsi:type="dcterms:W3CDTF">2019-03-06T23:10:00Z</dcterms:created>
  <dcterms:modified xsi:type="dcterms:W3CDTF">2019-03-06T23:10:00Z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A7003775</vt:lpwstr>
  </property>
  <property fmtid="{D5CDD505-2E9C-101B-9397-08002B2CF9AE}" pid="4" name="Objective-Title">
    <vt:lpwstr>RNIF - Guidelines - revised</vt:lpwstr>
  </property>
  <property fmtid="{D5CDD505-2E9C-101B-9397-08002B2CF9AE}" pid="5" name="Objective-Description">
    <vt:lpwstr/>
  </property>
  <property fmtid="{D5CDD505-2E9C-101B-9397-08002B2CF9AE}" pid="6" name="Objective-CreationStamp">
    <vt:filetime>2018-09-28T06:39:39Z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2018-10-02T06:02:16Z</vt:filetime>
  </property>
  <property fmtid="{D5CDD505-2E9C-101B-9397-08002B2CF9AE}" pid="10" name="Objective-ModificationStamp">
    <vt:filetime>2018-10-02T06:02:16Z</vt:filetime>
  </property>
  <property fmtid="{D5CDD505-2E9C-101B-9397-08002B2CF9AE}" pid="11" name="Objective-Owner">
    <vt:lpwstr>Katie Bawden</vt:lpwstr>
  </property>
  <property fmtid="{D5CDD505-2E9C-101B-9397-08002B2CF9AE}" pid="12" name="Objective-Path">
    <vt:lpwstr>Objective Global Folder:01 Department of Regional Development:01 Corporate:Administrative Functions:Government Relations:Liaison:New Industries Fund - Business Development:Communications and Media:</vt:lpwstr>
  </property>
  <property fmtid="{D5CDD505-2E9C-101B-9397-08002B2CF9AE}" pid="13" name="Objective-Parent">
    <vt:lpwstr>Communications and Media</vt:lpwstr>
  </property>
  <property fmtid="{D5CDD505-2E9C-101B-9397-08002B2CF9AE}" pid="14" name="Objective-State">
    <vt:lpwstr>Published</vt:lpwstr>
  </property>
  <property fmtid="{D5CDD505-2E9C-101B-9397-08002B2CF9AE}" pid="15" name="Objective-VersionId">
    <vt:lpwstr>vA10319179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R00675-17</vt:lpwstr>
  </property>
  <property fmtid="{D5CDD505-2E9C-101B-9397-08002B2CF9AE}" pid="20" name="Objective-Classification">
    <vt:lpwstr>[Inherited - none]</vt:lpwstr>
  </property>
  <property fmtid="{D5CDD505-2E9C-101B-9397-08002B2CF9AE}" pid="21" name="Objective-Caveats">
    <vt:lpwstr>Caveats: Department of Regional Development Caveat; </vt:lpwstr>
  </property>
  <property fmtid="{D5CDD505-2E9C-101B-9397-08002B2CF9AE}" pid="22" name="Objective-Notes">
    <vt:lpwstr/>
  </property>
  <property fmtid="{D5CDD505-2E9C-101B-9397-08002B2CF9AE}" pid="23" name="Objective-Comment">
    <vt:lpwstr/>
  </property>
  <property fmtid="{D5CDD505-2E9C-101B-9397-08002B2CF9AE}" pid="24" name="Objective-Notes [system]">
    <vt:lpwstr/>
  </property>
  <property fmtid="{D5CDD505-2E9C-101B-9397-08002B2CF9AE}" pid="25" name="_NewReviewCycle">
    <vt:lpwstr/>
  </property>
  <property fmtid="{D5CDD505-2E9C-101B-9397-08002B2CF9AE}" pid="26" name="ContentTypeId">
    <vt:lpwstr>0x01010092512FC43F24A74D90DCA29A488CCF57</vt:lpwstr>
  </property>
  <property fmtid="{D5CDD505-2E9C-101B-9397-08002B2CF9AE}" pid="27" name="AGLSFormat">
    <vt:lpwstr>Electronic Document</vt:lpwstr>
  </property>
  <property fmtid="{D5CDD505-2E9C-101B-9397-08002B2CF9AE}" pid="28" name="AGLSSubjectHTField0">
    <vt:lpwstr/>
  </property>
  <property fmtid="{D5CDD505-2E9C-101B-9397-08002B2CF9AE}" pid="29" name="AGLSCreator">
    <vt:lpwstr>mouritz, amanda</vt:lpwstr>
  </property>
  <property fmtid="{D5CDD505-2E9C-101B-9397-08002B2CF9AE}" pid="30" name="RDLRelatedDocuments">
    <vt:lpwstr/>
  </property>
  <property fmtid="{D5CDD505-2E9C-101B-9397-08002B2CF9AE}" pid="31" name="AGLSDateCreate">
    <vt:filetime>2018-10-02T16:00:00Z</vt:filetime>
  </property>
  <property fmtid="{D5CDD505-2E9C-101B-9397-08002B2CF9AE}" pid="32" name="RDLBusinessOwner">
    <vt:lpwstr>;#Regional Investment;#</vt:lpwstr>
  </property>
  <property fmtid="{D5CDD505-2E9C-101B-9397-08002B2CF9AE}" pid="33" name="AGLSDocumentType">
    <vt:lpwstr>Guideline</vt:lpwstr>
  </property>
  <property fmtid="{D5CDD505-2E9C-101B-9397-08002B2CF9AE}" pid="34" name="AGLSDCDescription">
    <vt:lpwstr>RNIF - Guidelines</vt:lpwstr>
  </property>
  <property fmtid="{D5CDD505-2E9C-101B-9397-08002B2CF9AE}" pid="35" name="AGLSSubject">
    <vt:lpwstr/>
  </property>
</Properties>
</file>