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Pr="00562972" w:rsidRDefault="00562972" w:rsidP="00562972">
      <w:pPr>
        <w:pStyle w:val="outletref"/>
        <w:rPr>
          <w:szCs w:val="18"/>
        </w:rPr>
      </w:pPr>
      <w:r>
        <w:t>Your Ref:</w:t>
      </w:r>
      <w:r>
        <w:tab/>
        <w:t>BA3482</w:t>
      </w:r>
    </w:p>
    <w:p w:rsidR="00A61CAA" w:rsidRPr="00A61CAA" w:rsidRDefault="00BA7472" w:rsidP="00A61CAA">
      <w:pPr>
        <w:pStyle w:val="outletref"/>
      </w:pPr>
      <w:r w:rsidRPr="00A61CAA">
        <w:rPr>
          <w:szCs w:val="18"/>
        </w:rPr>
        <w:t>Enquiry Phone:</w:t>
      </w:r>
      <w:r w:rsidRPr="00A61CAA">
        <w:rPr>
          <w:szCs w:val="18"/>
        </w:rPr>
        <w:tab/>
        <w:t>Customer Service (07) 3412 5269</w:t>
      </w:r>
    </w:p>
    <w:p w:rsidR="00A61CAA" w:rsidRPr="00A61CAA" w:rsidRDefault="00BA7472" w:rsidP="00A61CAA">
      <w:pPr>
        <w:pStyle w:val="outletref"/>
      </w:pPr>
      <w:r w:rsidRPr="00A61CAA">
        <w:rPr>
          <w:szCs w:val="18"/>
        </w:rPr>
        <w:t>Please Quote:</w:t>
      </w:r>
      <w:r w:rsidRPr="00A61CAA">
        <w:rPr>
          <w:szCs w:val="18"/>
        </w:rPr>
        <w:tab/>
        <w:t>MCUI/21/2015</w:t>
      </w:r>
    </w:p>
    <w:p w:rsidR="00A61CAA" w:rsidRPr="00A61CAA" w:rsidRDefault="00BA7472" w:rsidP="00A61CAA">
      <w:pPr>
        <w:pStyle w:val="outletref"/>
        <w:rPr>
          <w:szCs w:val="18"/>
        </w:rPr>
      </w:pPr>
      <w:r w:rsidRPr="00A61CAA">
        <w:rPr>
          <w:szCs w:val="18"/>
        </w:rPr>
        <w:t>Document Reference:</w:t>
      </w:r>
      <w:r w:rsidRPr="00A61CAA">
        <w:rPr>
          <w:szCs w:val="18"/>
        </w:rPr>
        <w:tab/>
      </w:r>
      <w:r w:rsidR="00DD7600">
        <w:rPr>
          <w:szCs w:val="18"/>
        </w:rPr>
        <w:t>9788626/GIBSONJ:</w:t>
      </w:r>
      <w:r w:rsidR="00945AAA">
        <w:rPr>
          <w:szCs w:val="18"/>
        </w:rPr>
        <w:t>GIBSONJ</w:t>
      </w:r>
    </w:p>
    <w:p w:rsidR="00A61CAA" w:rsidRPr="00A61CAA" w:rsidRDefault="00BA7472" w:rsidP="00A61CAA">
      <w:pPr>
        <w:pStyle w:val="outletref"/>
      </w:pPr>
      <w:r w:rsidRPr="00A61CAA">
        <w:rPr>
          <w:szCs w:val="18"/>
        </w:rPr>
        <w:t>Property Key:</w:t>
      </w:r>
      <w:r w:rsidRPr="00A61CAA">
        <w:rPr>
          <w:szCs w:val="18"/>
        </w:rPr>
        <w:tab/>
        <w:t>238346</w:t>
      </w:r>
    </w:p>
    <w:p w:rsidR="00E5212D" w:rsidRDefault="00BA7472" w:rsidP="003F3DD9">
      <w:pPr>
        <w:pStyle w:val="outletref"/>
      </w:pPr>
      <w:r w:rsidRPr="00A61CAA">
        <w:rPr>
          <w:szCs w:val="18"/>
        </w:rPr>
        <w:t>File Number:</w:t>
      </w:r>
      <w:r w:rsidRPr="00A61CAA">
        <w:rPr>
          <w:szCs w:val="18"/>
        </w:rPr>
        <w:tab/>
      </w:r>
      <w:r w:rsidRPr="003F3DD9">
        <w:t>945257-1</w:t>
      </w:r>
    </w:p>
    <w:p w:rsidR="00B00938" w:rsidRPr="00A61CAA" w:rsidRDefault="00BA7472" w:rsidP="00A61CAA">
      <w:pPr>
        <w:pStyle w:val="outletref"/>
        <w:rPr>
          <w:szCs w:val="15"/>
        </w:rPr>
      </w:pPr>
    </w:p>
    <w:p w:rsidR="0094601F" w:rsidRPr="0094601F" w:rsidRDefault="00BA7472" w:rsidP="0094601F">
      <w:pPr>
        <w:rPr>
          <w:rFonts w:cs="Book Antiqua"/>
          <w:noProof/>
        </w:rPr>
      </w:pPr>
    </w:p>
    <w:p w:rsidR="0094601F" w:rsidRPr="0094601F" w:rsidRDefault="00BA7472" w:rsidP="0094601F">
      <w:pPr>
        <w:rPr>
          <w:rFonts w:cs="Book Antiqua"/>
          <w:noProof/>
        </w:rPr>
      </w:pPr>
    </w:p>
    <w:p w:rsidR="0094601F" w:rsidRPr="0094601F" w:rsidRDefault="00BA7472" w:rsidP="0094601F">
      <w:pPr>
        <w:rPr>
          <w:rFonts w:cs="Book Antiqua"/>
        </w:rPr>
      </w:pPr>
      <w:r w:rsidRPr="0094601F">
        <w:rPr>
          <w:rFonts w:cs="Book Antiqua"/>
          <w:noProof/>
        </w:rPr>
        <w:t>17 August 2015</w:t>
      </w:r>
    </w:p>
    <w:p w:rsidR="005430D4" w:rsidRDefault="00BA7472" w:rsidP="0094601F"/>
    <w:p w:rsidR="00FA42E1" w:rsidRDefault="00FA42E1" w:rsidP="0094601F"/>
    <w:p w:rsidR="005430D4" w:rsidRPr="004D7E6F" w:rsidRDefault="00BA7472" w:rsidP="004D7E6F"/>
    <w:p w:rsidR="0094601F" w:rsidRPr="00562972" w:rsidRDefault="00562972" w:rsidP="005430D4">
      <w:pPr>
        <w:spacing w:after="80"/>
        <w:rPr>
          <w:rFonts w:ascii="FSBCB" w:hAnsi="FSBCB"/>
          <w:sz w:val="36"/>
          <w:szCs w:val="36"/>
        </w:rPr>
      </w:pPr>
      <w:r w:rsidRPr="00562972">
        <w:rPr>
          <w:rFonts w:ascii="FSBCB" w:hAnsi="FSBCB"/>
          <w:sz w:val="36"/>
          <w:szCs w:val="36"/>
        </w:rPr>
        <w:t>1301011030100020200102332202122231213</w:t>
      </w:r>
    </w:p>
    <w:p w:rsidR="0094601F" w:rsidRPr="0094601F" w:rsidRDefault="00BA7472" w:rsidP="0094601F">
      <w:pPr>
        <w:rPr>
          <w:lang w:val="fr-FR"/>
        </w:rPr>
      </w:pPr>
      <w:r w:rsidRPr="0094601F">
        <w:rPr>
          <w:lang w:val="fr-FR"/>
        </w:rPr>
        <w:t>H</w:t>
      </w:r>
      <w:r w:rsidRPr="0094601F">
        <w:rPr>
          <w:lang w:val="fr-FR"/>
        </w:rPr>
        <w:t>ydrox Nominees Pty Ltd</w:t>
      </w:r>
    </w:p>
    <w:p w:rsidR="0094601F" w:rsidRPr="0094601F" w:rsidRDefault="00BA7472" w:rsidP="0094601F">
      <w:pPr>
        <w:rPr>
          <w:lang w:val="fr-FR"/>
        </w:rPr>
      </w:pPr>
      <w:r w:rsidRPr="0094601F">
        <w:rPr>
          <w:lang w:val="fr-FR"/>
        </w:rPr>
        <w:t>C/- URBIS PTY LTD</w:t>
      </w:r>
    </w:p>
    <w:p w:rsidR="0094601F" w:rsidRPr="0094601F" w:rsidRDefault="00BA7472" w:rsidP="0094601F">
      <w:r w:rsidRPr="0094601F">
        <w:rPr>
          <w:lang w:val="fr-FR"/>
        </w:rPr>
        <w:t>123 Albert St</w:t>
      </w:r>
    </w:p>
    <w:p w:rsidR="0094601F" w:rsidRPr="0094601F" w:rsidRDefault="00BA7472" w:rsidP="0094601F">
      <w:r w:rsidRPr="0094601F">
        <w:rPr>
          <w:lang w:val="fr-FR"/>
        </w:rPr>
        <w:t>BRISBANE  QLD  4000</w:t>
      </w:r>
    </w:p>
    <w:p w:rsidR="0094601F" w:rsidRPr="0094601F" w:rsidRDefault="00BA7472" w:rsidP="0094601F">
      <w:pPr>
        <w:rPr>
          <w:lang w:val="fr-FR"/>
        </w:rPr>
      </w:pPr>
    </w:p>
    <w:p w:rsidR="0094601F" w:rsidRPr="00FA42E1" w:rsidRDefault="00FA42E1" w:rsidP="0094601F">
      <w:pPr>
        <w:rPr>
          <w:b/>
          <w:lang w:val="fr-FR"/>
        </w:rPr>
      </w:pPr>
      <w:r w:rsidRPr="00FA42E1">
        <w:rPr>
          <w:b/>
          <w:lang w:val="fr-FR"/>
        </w:rPr>
        <w:t>Attn: Ashley Lane and Matthew Brown</w:t>
      </w:r>
    </w:p>
    <w:p w:rsidR="00FA42E1" w:rsidRPr="0094601F" w:rsidRDefault="00FA42E1" w:rsidP="0094601F">
      <w:pPr>
        <w:rPr>
          <w:lang w:val="fr-FR"/>
        </w:rPr>
      </w:pPr>
    </w:p>
    <w:p w:rsidR="0094601F" w:rsidRPr="0094601F" w:rsidRDefault="00BA7472" w:rsidP="0094601F">
      <w:r w:rsidRPr="0094601F">
        <w:t>Dear Sir</w:t>
      </w:r>
    </w:p>
    <w:p w:rsidR="0094601F" w:rsidRPr="004D7E6F" w:rsidRDefault="00BA7472" w:rsidP="004D7E6F"/>
    <w:p w:rsidR="0094601F" w:rsidRPr="004D7E6F" w:rsidRDefault="00BA7472" w:rsidP="004D7E6F">
      <w:pPr>
        <w:pStyle w:val="outletsubjectNL"/>
      </w:pPr>
      <w:r w:rsidRPr="004D7E6F">
        <w:t xml:space="preserve">EXTENSION OF DECISION MAKING PERIOD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085"/>
        <w:gridCol w:w="6662"/>
      </w:tblGrid>
      <w:tr w:rsidR="005430D4" w:rsidRPr="004D7E6F" w:rsidTr="00562972">
        <w:tc>
          <w:tcPr>
            <w:tcW w:w="3085" w:type="dxa"/>
            <w:shd w:val="clear" w:color="auto" w:fill="auto"/>
          </w:tcPr>
          <w:p w:rsidR="005430D4" w:rsidRPr="004D7E6F" w:rsidRDefault="00BA7472" w:rsidP="009D4C22">
            <w:pPr>
              <w:pStyle w:val="outletsubjectNL"/>
            </w:pPr>
            <w:r w:rsidRPr="004D7E6F">
              <w:t>APPLICATION NO:</w:t>
            </w:r>
          </w:p>
        </w:tc>
        <w:tc>
          <w:tcPr>
            <w:tcW w:w="6662" w:type="dxa"/>
            <w:shd w:val="clear" w:color="auto" w:fill="auto"/>
          </w:tcPr>
          <w:p w:rsidR="005430D4" w:rsidRPr="004D7E6F" w:rsidRDefault="00BA7472" w:rsidP="009D4C22">
            <w:pPr>
              <w:pStyle w:val="outletsubjectNL"/>
            </w:pPr>
            <w:r w:rsidRPr="004D7E6F">
              <w:t>MCUI/21/2015</w:t>
            </w:r>
          </w:p>
        </w:tc>
      </w:tr>
      <w:tr w:rsidR="005430D4" w:rsidRPr="004D7E6F" w:rsidTr="00562972">
        <w:tc>
          <w:tcPr>
            <w:tcW w:w="3085" w:type="dxa"/>
            <w:shd w:val="clear" w:color="auto" w:fill="auto"/>
          </w:tcPr>
          <w:p w:rsidR="005430D4" w:rsidRPr="004D7E6F" w:rsidRDefault="00BA7472" w:rsidP="009D4C22">
            <w:pPr>
              <w:pStyle w:val="outletsubjectNL"/>
            </w:pPr>
            <w:r w:rsidRPr="004D7E6F">
              <w:t xml:space="preserve">PROPERTY ADDRESS: </w:t>
            </w:r>
          </w:p>
        </w:tc>
        <w:tc>
          <w:tcPr>
            <w:tcW w:w="6662" w:type="dxa"/>
            <w:shd w:val="clear" w:color="auto" w:fill="auto"/>
          </w:tcPr>
          <w:p w:rsidR="005430D4" w:rsidRPr="004D7E6F" w:rsidRDefault="00BA7472" w:rsidP="009D4C22">
            <w:pPr>
              <w:pStyle w:val="outletsubjectNL"/>
            </w:pPr>
            <w:r w:rsidRPr="004D7E6F">
              <w:t>115 Compton Road, UNDERWOOD  QLD  4119</w:t>
            </w:r>
          </w:p>
        </w:tc>
      </w:tr>
      <w:tr w:rsidR="005430D4" w:rsidRPr="004D7E6F" w:rsidTr="00562972">
        <w:tc>
          <w:tcPr>
            <w:tcW w:w="3085" w:type="dxa"/>
            <w:shd w:val="clear" w:color="auto" w:fill="auto"/>
          </w:tcPr>
          <w:p w:rsidR="005430D4" w:rsidRPr="004D7E6F" w:rsidRDefault="00BA7472" w:rsidP="009D4C22">
            <w:pPr>
              <w:pStyle w:val="outletsubjectNL"/>
            </w:pPr>
            <w:r w:rsidRPr="004D7E6F">
              <w:t xml:space="preserve">PROPERTY DESCRIPTION: </w:t>
            </w:r>
          </w:p>
        </w:tc>
        <w:tc>
          <w:tcPr>
            <w:tcW w:w="6662" w:type="dxa"/>
            <w:shd w:val="clear" w:color="auto" w:fill="auto"/>
          </w:tcPr>
          <w:p w:rsidR="005430D4" w:rsidRPr="004D7E6F" w:rsidRDefault="00BA7472" w:rsidP="009D4C22">
            <w:pPr>
              <w:pStyle w:val="outletsubjectNL"/>
            </w:pPr>
            <w:r w:rsidRPr="004D7E6F">
              <w:t>Lot 2 SP 145157</w:t>
            </w:r>
          </w:p>
        </w:tc>
      </w:tr>
      <w:tr w:rsidR="004D7E6F" w:rsidRPr="004D7E6F" w:rsidTr="00562972">
        <w:tc>
          <w:tcPr>
            <w:tcW w:w="9747" w:type="dxa"/>
            <w:gridSpan w:val="2"/>
            <w:shd w:val="clear" w:color="auto" w:fill="auto"/>
          </w:tcPr>
          <w:p w:rsidR="004D7E6F" w:rsidRPr="004D7E6F" w:rsidRDefault="00BA7472" w:rsidP="00562972">
            <w:pPr>
              <w:pStyle w:val="outletsubject"/>
            </w:pPr>
            <w:r w:rsidRPr="004D7E6F">
              <w:t xml:space="preserve">Material Change of Use </w:t>
            </w:r>
            <w:r>
              <w:t xml:space="preserve">- </w:t>
            </w:r>
            <w:r w:rsidRPr="004D7E6F">
              <w:t>Shop (Retail Showroom), Retail Plant Nurse</w:t>
            </w:r>
            <w:r w:rsidRPr="004D7E6F">
              <w:t>ry and Food Outlet</w:t>
            </w:r>
          </w:p>
        </w:tc>
      </w:tr>
    </w:tbl>
    <w:p w:rsidR="005430D4" w:rsidRDefault="00BA7472" w:rsidP="0094601F"/>
    <w:p w:rsidR="0094601F" w:rsidRPr="0094601F" w:rsidRDefault="00BA7472" w:rsidP="00FA42E1">
      <w:pPr>
        <w:jc w:val="both"/>
      </w:pPr>
      <w:r w:rsidRPr="0094601F">
        <w:t xml:space="preserve">Reference is made to the above mentioned development application, received on </w:t>
      </w:r>
      <w:r>
        <w:t>2 April 2015</w:t>
      </w:r>
      <w:r w:rsidRPr="0094601F">
        <w:t>.</w:t>
      </w:r>
    </w:p>
    <w:p w:rsidR="0094601F" w:rsidRPr="0094601F" w:rsidRDefault="00BA7472" w:rsidP="00FA42E1">
      <w:pPr>
        <w:jc w:val="both"/>
      </w:pPr>
    </w:p>
    <w:p w:rsidR="0094601F" w:rsidRPr="0094601F" w:rsidRDefault="00BA7472" w:rsidP="00FA42E1">
      <w:pPr>
        <w:jc w:val="both"/>
      </w:pPr>
      <w:r w:rsidRPr="0094601F">
        <w:t xml:space="preserve">In accordance with section 318(2) of the </w:t>
      </w:r>
      <w:r w:rsidRPr="0094601F">
        <w:rPr>
          <w:i/>
        </w:rPr>
        <w:t>Sustainable Planning Act 2009</w:t>
      </w:r>
      <w:r w:rsidRPr="0094601F">
        <w:t>, Council in the role of the Assessment Manager, requires additional tim</w:t>
      </w:r>
      <w:r w:rsidRPr="0094601F">
        <w:t>e to decide the application and is therefore extending the Assessment Manager's 'Decision Making Period' by an additional 20 business days.</w:t>
      </w:r>
    </w:p>
    <w:p w:rsidR="0094601F" w:rsidRPr="0094601F" w:rsidRDefault="00BA7472" w:rsidP="00FA42E1">
      <w:pPr>
        <w:jc w:val="both"/>
      </w:pPr>
    </w:p>
    <w:p w:rsidR="0094601F" w:rsidRPr="0094601F" w:rsidRDefault="00BA7472" w:rsidP="00FA42E1">
      <w:pPr>
        <w:jc w:val="both"/>
      </w:pPr>
      <w:r w:rsidRPr="0094601F">
        <w:t xml:space="preserve">Therefore, you are advised that the 'Decision Making Period' is being extended to </w:t>
      </w:r>
      <w:r w:rsidR="00F73672">
        <w:rPr>
          <w:b/>
        </w:rPr>
        <w:t>15 September 2015</w:t>
      </w:r>
      <w:r w:rsidRPr="0094601F">
        <w:t xml:space="preserve">.  </w:t>
      </w:r>
    </w:p>
    <w:p w:rsidR="0094601F" w:rsidRPr="0094601F" w:rsidRDefault="00BA7472" w:rsidP="00FA42E1">
      <w:pPr>
        <w:jc w:val="both"/>
      </w:pPr>
    </w:p>
    <w:p w:rsidR="0094601F" w:rsidRPr="0094601F" w:rsidRDefault="00BA7472" w:rsidP="00FA42E1">
      <w:pPr>
        <w:jc w:val="both"/>
      </w:pPr>
      <w:r w:rsidRPr="0094601F">
        <w:t xml:space="preserve">For further information about this application please contact </w:t>
      </w:r>
      <w:r w:rsidR="00FA42E1">
        <w:t>John Gibson</w:t>
      </w:r>
      <w:r w:rsidRPr="0094601F">
        <w:t xml:space="preserve"> on (07) 3412 </w:t>
      </w:r>
      <w:r w:rsidR="00FA42E1">
        <w:t>4970</w:t>
      </w:r>
      <w:r w:rsidRPr="0094601F">
        <w:t xml:space="preserve"> or via email on </w:t>
      </w:r>
      <w:hyperlink r:id="rId7" w:history="1">
        <w:r w:rsidRPr="0094601F">
          <w:rPr>
            <w:rStyle w:val="Hyperlink"/>
            <w:color w:val="auto"/>
          </w:rPr>
          <w:t>bpuda@logan.qld.gov.au</w:t>
        </w:r>
      </w:hyperlink>
      <w:r w:rsidRPr="0094601F">
        <w:t>.</w:t>
      </w:r>
    </w:p>
    <w:p w:rsidR="0094601F" w:rsidRPr="0094601F" w:rsidRDefault="00BA7472" w:rsidP="00FA42E1">
      <w:pPr>
        <w:jc w:val="both"/>
      </w:pPr>
      <w:r w:rsidRPr="0094601F">
        <w:tab/>
      </w:r>
      <w:bookmarkStart w:id="0" w:name="_GoBack"/>
      <w:bookmarkEnd w:id="0"/>
    </w:p>
    <w:p w:rsidR="0094601F" w:rsidRPr="0094601F" w:rsidRDefault="00BA7472" w:rsidP="0094601F"/>
    <w:p w:rsidR="008B4D5F" w:rsidRDefault="00BA7472" w:rsidP="008B4D5F">
      <w:r>
        <w:t>Yours faithfully</w:t>
      </w:r>
    </w:p>
    <w:p w:rsidR="008B4D5F" w:rsidRDefault="00BA7472" w:rsidP="008B4D5F"/>
    <w:p w:rsidR="008B4D5F" w:rsidRDefault="00BA7472" w:rsidP="008B4D5F"/>
    <w:p w:rsidR="008B4D5F" w:rsidRDefault="00BA7472" w:rsidP="008B4D5F"/>
    <w:p w:rsidR="008B4D5F" w:rsidRDefault="008758AA" w:rsidP="008B4D5F">
      <w:r>
        <w:t>Choranai Lim</w:t>
      </w:r>
    </w:p>
    <w:p w:rsidR="008758AA" w:rsidRDefault="008758AA" w:rsidP="008B4D5F">
      <w:r>
        <w:t xml:space="preserve">Coordinator Major </w:t>
      </w:r>
      <w:r w:rsidR="003E5B17">
        <w:t>Projects</w:t>
      </w:r>
      <w:r>
        <w:t xml:space="preserve"> – Major Developments</w:t>
      </w:r>
    </w:p>
    <w:p w:rsidR="003E5B17" w:rsidRDefault="003E5B17" w:rsidP="008B4D5F">
      <w:r>
        <w:t>Strategy and Sustainability</w:t>
      </w:r>
    </w:p>
    <w:p w:rsidR="008B4D5F" w:rsidRDefault="00BA7472" w:rsidP="008B4D5F">
      <w:r>
        <w:rPr>
          <w:sz w:val="18"/>
          <w:u w:val="single"/>
        </w:rPr>
        <w:t>(on behal</w:t>
      </w:r>
      <w:r>
        <w:rPr>
          <w:sz w:val="18"/>
          <w:u w:val="single"/>
        </w:rPr>
        <w:t>f of Chris Rose, Chief Executive Officer)</w:t>
      </w:r>
    </w:p>
    <w:p w:rsidR="00BD0D77" w:rsidRPr="007430E9" w:rsidRDefault="00BA7472" w:rsidP="0094601F">
      <w:pPr>
        <w:rPr>
          <w:sz w:val="18"/>
          <w:szCs w:val="18"/>
        </w:rPr>
      </w:pPr>
    </w:p>
    <w:sectPr w:rsidR="00BD0D77" w:rsidRPr="007430E9" w:rsidSect="00BA7472">
      <w:headerReference w:type="default" r:id="rId8"/>
      <w:pgSz w:w="11906" w:h="16838" w:code="9"/>
      <w:pgMar w:top="567" w:right="964" w:bottom="1417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F5" w:rsidRDefault="00BA7472">
      <w:r>
        <w:separator/>
      </w:r>
    </w:p>
  </w:endnote>
  <w:endnote w:type="continuationSeparator" w:id="0">
    <w:p w:rsidR="000E34F5" w:rsidRDefault="00BA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SBC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F5" w:rsidRDefault="00BA7472">
      <w:r>
        <w:separator/>
      </w:r>
    </w:p>
  </w:footnote>
  <w:footnote w:type="continuationSeparator" w:id="0">
    <w:p w:rsidR="000E34F5" w:rsidRDefault="00BA7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82E" w:rsidRDefault="00BA7472" w:rsidP="00C607CB">
    <w:pPr>
      <w:pStyle w:val="Header"/>
      <w:tabs>
        <w:tab w:val="clear" w:pos="4513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84CC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0DB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8C7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AC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20C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847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7CD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EA19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B43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A6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311FF"/>
    <w:multiLevelType w:val="singleLevel"/>
    <w:tmpl w:val="C188F4F2"/>
    <w:lvl w:ilvl="0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</w:abstractNum>
  <w:abstractNum w:abstractNumId="11" w15:restartNumberingAfterBreak="0">
    <w:nsid w:val="0B376198"/>
    <w:multiLevelType w:val="multilevel"/>
    <w:tmpl w:val="0E3201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</w:lvl>
    <w:lvl w:ilvl="3">
      <w:start w:val="1"/>
      <w:numFmt w:val="bullet"/>
      <w:lvlText w:val=""/>
      <w:lvlJc w:val="left"/>
      <w:pPr>
        <w:tabs>
          <w:tab w:val="num" w:pos="2628"/>
        </w:tabs>
        <w:ind w:left="2552" w:hanging="28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2" w15:restartNumberingAfterBreak="0">
    <w:nsid w:val="32D253A0"/>
    <w:multiLevelType w:val="singleLevel"/>
    <w:tmpl w:val="BBC28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3F3A21"/>
    <w:multiLevelType w:val="singleLevel"/>
    <w:tmpl w:val="FAF42C46"/>
    <w:lvl w:ilvl="0">
      <w:start w:val="1"/>
      <w:numFmt w:val="decimal"/>
      <w:pStyle w:val="LCC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905CE1"/>
    <w:multiLevelType w:val="singleLevel"/>
    <w:tmpl w:val="AB4CFC4E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5" w15:restartNumberingAfterBreak="0">
    <w:nsid w:val="3D0C2BFE"/>
    <w:multiLevelType w:val="singleLevel"/>
    <w:tmpl w:val="CB620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DC60B7"/>
    <w:multiLevelType w:val="multilevel"/>
    <w:tmpl w:val="98C8BD96"/>
    <w:lvl w:ilvl="0">
      <w:start w:val="1"/>
      <w:numFmt w:val="lowerLetter"/>
      <w:pStyle w:val="LCCOutlineDTP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</w:lvl>
    <w:lvl w:ilvl="2">
      <w:start w:val="1"/>
      <w:numFmt w:val="bullet"/>
      <w:lvlText w:val="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3FC7C0A"/>
    <w:multiLevelType w:val="singleLevel"/>
    <w:tmpl w:val="A9C2F73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18" w15:restartNumberingAfterBreak="0">
    <w:nsid w:val="648C15AA"/>
    <w:multiLevelType w:val="singleLevel"/>
    <w:tmpl w:val="041A9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CF5C51"/>
    <w:multiLevelType w:val="multilevel"/>
    <w:tmpl w:val="EC60A1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(%3)"/>
      <w:lvlJc w:val="left"/>
      <w:pPr>
        <w:tabs>
          <w:tab w:val="num" w:pos="1843"/>
        </w:tabs>
        <w:ind w:left="1843" w:hanging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52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6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7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84" w:hanging="708"/>
      </w:pPr>
    </w:lvl>
  </w:abstractNum>
  <w:abstractNum w:abstractNumId="20" w15:restartNumberingAfterBreak="0">
    <w:nsid w:val="754A6B9C"/>
    <w:multiLevelType w:val="singleLevel"/>
    <w:tmpl w:val="07C6B490"/>
    <w:lvl w:ilvl="0">
      <w:start w:val="1"/>
      <w:numFmt w:val="decimal"/>
      <w:pStyle w:val="LCC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339E2"/>
    <w:multiLevelType w:val="multilevel"/>
    <w:tmpl w:val="04462EB8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3119"/>
        </w:tabs>
        <w:ind w:left="3119" w:hanging="851"/>
      </w:pPr>
      <w:rPr>
        <w:rFonts w:hint="default"/>
        <w:color w:val="auto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3827"/>
        </w:tabs>
        <w:ind w:left="3827" w:hanging="708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2" w15:restartNumberingAfterBreak="0">
    <w:nsid w:val="7FF77D30"/>
    <w:multiLevelType w:val="singleLevel"/>
    <w:tmpl w:val="192054F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2"/>
  </w:num>
  <w:num w:numId="13">
    <w:abstractNumId w:val="19"/>
  </w:num>
  <w:num w:numId="14">
    <w:abstractNumId w:val="14"/>
  </w:num>
  <w:num w:numId="15">
    <w:abstractNumId w:val="10"/>
  </w:num>
  <w:num w:numId="16">
    <w:abstractNumId w:val="17"/>
  </w:num>
  <w:num w:numId="17">
    <w:abstractNumId w:val="13"/>
  </w:num>
  <w:num w:numId="18">
    <w:abstractNumId w:val="20"/>
  </w:num>
  <w:num w:numId="19">
    <w:abstractNumId w:val="16"/>
  </w:num>
  <w:num w:numId="20">
    <w:abstractNumId w:val="15"/>
  </w:num>
  <w:num w:numId="21">
    <w:abstractNumId w:val="11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NotTrackMoves/>
  <w:defaultTabStop w:val="720"/>
  <w:drawingGridHorizontalSpacing w:val="24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PathwaySessionID" w:val="2468"/>
  </w:docVars>
  <w:rsids>
    <w:rsidRoot w:val="00BD0D77"/>
    <w:rsid w:val="000A02A1"/>
    <w:rsid w:val="003E5B17"/>
    <w:rsid w:val="004347F3"/>
    <w:rsid w:val="00562972"/>
    <w:rsid w:val="006A2315"/>
    <w:rsid w:val="007A78F9"/>
    <w:rsid w:val="008758AA"/>
    <w:rsid w:val="00945AAA"/>
    <w:rsid w:val="00BA7472"/>
    <w:rsid w:val="00DD7600"/>
    <w:rsid w:val="00F73672"/>
    <w:rsid w:val="00FA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1252A-64D5-4AE8-B732-1DB8D7BD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272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695272"/>
  </w:style>
  <w:style w:type="table" w:default="1" w:styleId="TableNormal">
    <w:name w:val="Normal Table"/>
    <w:semiHidden/>
    <w:rsid w:val="00FA02F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95272"/>
  </w:style>
  <w:style w:type="paragraph" w:customStyle="1" w:styleId="FSBCB">
    <w:name w:val="FSBCB"/>
    <w:next w:val="Normal"/>
    <w:autoRedefine/>
    <w:rsid w:val="006E1D7B"/>
    <w:pPr>
      <w:spacing w:after="80"/>
    </w:pPr>
    <w:rPr>
      <w:rFonts w:ascii="FSBCB" w:hAnsi="FSBCB" w:cs="Arial"/>
      <w:sz w:val="36"/>
      <w:szCs w:val="36"/>
    </w:rPr>
  </w:style>
  <w:style w:type="paragraph" w:styleId="Header">
    <w:name w:val="header"/>
    <w:basedOn w:val="Normal"/>
    <w:link w:val="HeaderChar"/>
    <w:unhideWhenUsed/>
    <w:rsid w:val="00695272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rsid w:val="00695272"/>
    <w:pPr>
      <w:tabs>
        <w:tab w:val="center" w:pos="4320"/>
        <w:tab w:val="right" w:pos="8640"/>
      </w:tabs>
    </w:pPr>
  </w:style>
  <w:style w:type="character" w:styleId="Hyperlink">
    <w:name w:val="Hyperlink"/>
    <w:rsid w:val="0094601F"/>
    <w:rPr>
      <w:color w:val="0000FF"/>
      <w:u w:val="single"/>
    </w:rPr>
  </w:style>
  <w:style w:type="paragraph" w:customStyle="1" w:styleId="outletref">
    <w:name w:val="outletref"/>
    <w:rsid w:val="00695272"/>
    <w:pPr>
      <w:tabs>
        <w:tab w:val="left" w:pos="1985"/>
      </w:tabs>
      <w:spacing w:line="240" w:lineRule="atLeast"/>
    </w:pPr>
    <w:rPr>
      <w:rFonts w:ascii="Arial" w:hAnsi="Arial"/>
      <w:sz w:val="18"/>
    </w:rPr>
  </w:style>
  <w:style w:type="paragraph" w:customStyle="1" w:styleId="outletsubject">
    <w:name w:val="outletsubject"/>
    <w:rsid w:val="00695272"/>
    <w:pPr>
      <w:pBdr>
        <w:bottom w:val="single" w:sz="12" w:space="1" w:color="auto"/>
      </w:pBdr>
      <w:jc w:val="both"/>
    </w:pPr>
    <w:rPr>
      <w:rFonts w:ascii="Arial" w:hAnsi="Arial"/>
      <w:b/>
      <w:caps/>
      <w:sz w:val="22"/>
    </w:rPr>
  </w:style>
  <w:style w:type="paragraph" w:customStyle="1" w:styleId="BarCode">
    <w:name w:val="BarCode"/>
    <w:next w:val="Normal"/>
    <w:rsid w:val="00695272"/>
    <w:pPr>
      <w:spacing w:after="80"/>
      <w:jc w:val="both"/>
    </w:pPr>
    <w:rPr>
      <w:rFonts w:ascii="FSBCB" w:hAnsi="FSBCB"/>
      <w:sz w:val="36"/>
      <w:szCs w:val="52"/>
    </w:rPr>
  </w:style>
  <w:style w:type="paragraph" w:styleId="Closing">
    <w:name w:val="Closing"/>
    <w:rsid w:val="00695272"/>
    <w:pPr>
      <w:tabs>
        <w:tab w:val="left" w:pos="3969"/>
        <w:tab w:val="left" w:pos="4820"/>
      </w:tabs>
      <w:ind w:left="4819" w:hanging="4819"/>
    </w:pPr>
    <w:rPr>
      <w:rFonts w:ascii="Book Antiqua" w:hAnsi="Book Antiqua"/>
      <w:noProof/>
    </w:rPr>
  </w:style>
  <w:style w:type="paragraph" w:customStyle="1" w:styleId="LCCIndentItalic1">
    <w:name w:val="LCCIndentItalic1"/>
    <w:basedOn w:val="Normal"/>
    <w:rsid w:val="00695272"/>
    <w:pPr>
      <w:tabs>
        <w:tab w:val="left" w:pos="567"/>
        <w:tab w:val="left" w:pos="1134"/>
        <w:tab w:val="left" w:pos="1701"/>
      </w:tabs>
      <w:spacing w:after="120" w:line="260" w:lineRule="atLeast"/>
      <w:ind w:left="567"/>
      <w:jc w:val="both"/>
    </w:pPr>
    <w:rPr>
      <w:b/>
      <w:i/>
      <w:lang w:eastAsia="en-AU"/>
    </w:rPr>
  </w:style>
  <w:style w:type="paragraph" w:customStyle="1" w:styleId="LCCBlockquote">
    <w:name w:val="LCCBlockquote"/>
    <w:basedOn w:val="LCCIndentItalic1"/>
    <w:rsid w:val="00695272"/>
    <w:pPr>
      <w:tabs>
        <w:tab w:val="clear" w:pos="567"/>
        <w:tab w:val="clear" w:pos="1134"/>
        <w:tab w:val="clear" w:pos="1701"/>
      </w:tabs>
      <w:ind w:left="0"/>
    </w:pPr>
  </w:style>
  <w:style w:type="paragraph" w:customStyle="1" w:styleId="LCCBlockquoteIndent">
    <w:name w:val="LCCBlockquoteIndent"/>
    <w:basedOn w:val="LCCBlockquote"/>
    <w:rsid w:val="00695272"/>
    <w:pPr>
      <w:ind w:left="567" w:hanging="567"/>
    </w:pPr>
  </w:style>
  <w:style w:type="paragraph" w:customStyle="1" w:styleId="LCCBullet1">
    <w:name w:val="LCCBullet1"/>
    <w:basedOn w:val="Normal"/>
    <w:rsid w:val="00695272"/>
    <w:pPr>
      <w:tabs>
        <w:tab w:val="left" w:pos="567"/>
        <w:tab w:val="left" w:pos="1134"/>
        <w:tab w:val="left" w:pos="1701"/>
      </w:tabs>
      <w:spacing w:before="120" w:line="260" w:lineRule="atLeast"/>
      <w:jc w:val="both"/>
    </w:pPr>
    <w:rPr>
      <w:lang w:eastAsia="en-AU"/>
    </w:rPr>
  </w:style>
  <w:style w:type="paragraph" w:customStyle="1" w:styleId="LCCEnvInd2">
    <w:name w:val="LCCEnvInd2"/>
    <w:basedOn w:val="Normal"/>
    <w:rsid w:val="00695272"/>
    <w:pPr>
      <w:spacing w:after="120" w:line="260" w:lineRule="atLeast"/>
      <w:ind w:left="1134"/>
      <w:jc w:val="both"/>
    </w:pPr>
    <w:rPr>
      <w:lang w:eastAsia="en-AU"/>
    </w:rPr>
  </w:style>
  <w:style w:type="paragraph" w:customStyle="1" w:styleId="LCCEnvBullet2">
    <w:name w:val="LCCEnvBullet2"/>
    <w:basedOn w:val="LCCEnvInd2"/>
    <w:rsid w:val="00695272"/>
    <w:pPr>
      <w:tabs>
        <w:tab w:val="left" w:pos="1701"/>
      </w:tabs>
    </w:pPr>
  </w:style>
  <w:style w:type="paragraph" w:customStyle="1" w:styleId="LCCEnvInd1">
    <w:name w:val="LCCEnvInd1"/>
    <w:basedOn w:val="Normal"/>
    <w:rsid w:val="00695272"/>
    <w:pPr>
      <w:spacing w:after="120" w:line="260" w:lineRule="atLeast"/>
      <w:ind w:left="567"/>
      <w:jc w:val="both"/>
    </w:pPr>
    <w:rPr>
      <w:lang w:eastAsia="en-AU"/>
    </w:rPr>
  </w:style>
  <w:style w:type="paragraph" w:customStyle="1" w:styleId="LCCEnvNo">
    <w:name w:val="LCCEnvNo"/>
    <w:basedOn w:val="Normal"/>
    <w:rsid w:val="00695272"/>
    <w:pPr>
      <w:spacing w:after="120" w:line="260" w:lineRule="atLeast"/>
      <w:jc w:val="both"/>
    </w:pPr>
    <w:rPr>
      <w:lang w:eastAsia="en-AU"/>
    </w:rPr>
  </w:style>
  <w:style w:type="paragraph" w:customStyle="1" w:styleId="LCCHangingIndent1">
    <w:name w:val="LCCHangingIndent1"/>
    <w:basedOn w:val="Normal"/>
    <w:rsid w:val="00695272"/>
    <w:pPr>
      <w:spacing w:line="260" w:lineRule="atLeast"/>
      <w:ind w:left="1134" w:hanging="567"/>
      <w:jc w:val="both"/>
    </w:pPr>
    <w:rPr>
      <w:lang w:eastAsia="en-AU"/>
    </w:rPr>
  </w:style>
  <w:style w:type="paragraph" w:customStyle="1" w:styleId="LCCHeading">
    <w:name w:val="LCCHeading"/>
    <w:basedOn w:val="Normal"/>
    <w:next w:val="Normal"/>
    <w:rsid w:val="00695272"/>
    <w:pPr>
      <w:keepNext/>
      <w:tabs>
        <w:tab w:val="left" w:pos="567"/>
        <w:tab w:val="left" w:pos="1134"/>
        <w:tab w:val="left" w:pos="1701"/>
      </w:tabs>
      <w:spacing w:before="60" w:after="160" w:line="260" w:lineRule="atLeast"/>
      <w:jc w:val="both"/>
    </w:pPr>
    <w:rPr>
      <w:b/>
      <w:caps/>
      <w:lang w:eastAsia="en-AU"/>
    </w:rPr>
  </w:style>
  <w:style w:type="paragraph" w:customStyle="1" w:styleId="LCCIndent1">
    <w:name w:val="LCCIndent1"/>
    <w:basedOn w:val="Normal"/>
    <w:rsid w:val="00695272"/>
    <w:pPr>
      <w:tabs>
        <w:tab w:val="left" w:pos="567"/>
        <w:tab w:val="left" w:pos="1134"/>
        <w:tab w:val="left" w:pos="1701"/>
      </w:tabs>
      <w:spacing w:before="120" w:line="260" w:lineRule="atLeast"/>
      <w:ind w:left="567"/>
      <w:jc w:val="both"/>
    </w:pPr>
    <w:rPr>
      <w:lang w:eastAsia="en-AU"/>
    </w:rPr>
  </w:style>
  <w:style w:type="paragraph" w:customStyle="1" w:styleId="LCCIndent2">
    <w:name w:val="LCCIndent2"/>
    <w:basedOn w:val="Normal"/>
    <w:rsid w:val="00695272"/>
    <w:pPr>
      <w:tabs>
        <w:tab w:val="left" w:pos="567"/>
        <w:tab w:val="left" w:pos="1134"/>
        <w:tab w:val="left" w:pos="1701"/>
      </w:tabs>
      <w:spacing w:before="120" w:line="260" w:lineRule="atLeast"/>
      <w:ind w:left="1134"/>
      <w:jc w:val="both"/>
    </w:pPr>
    <w:rPr>
      <w:lang w:eastAsia="en-AU"/>
    </w:rPr>
  </w:style>
  <w:style w:type="paragraph" w:customStyle="1" w:styleId="LCCIndent2DV">
    <w:name w:val="LCCIndent2DV"/>
    <w:basedOn w:val="Normal"/>
    <w:rsid w:val="00695272"/>
    <w:pPr>
      <w:spacing w:before="120" w:line="260" w:lineRule="atLeast"/>
      <w:ind w:left="1418"/>
      <w:jc w:val="both"/>
    </w:pPr>
    <w:rPr>
      <w:sz w:val="22"/>
      <w:lang w:eastAsia="en-AU"/>
    </w:rPr>
  </w:style>
  <w:style w:type="paragraph" w:customStyle="1" w:styleId="LCCIndent3DV">
    <w:name w:val="LCCIndent3DV"/>
    <w:basedOn w:val="Normal"/>
    <w:rsid w:val="00695272"/>
    <w:pPr>
      <w:spacing w:before="120" w:line="260" w:lineRule="atLeast"/>
      <w:ind w:left="2268"/>
      <w:jc w:val="both"/>
    </w:pPr>
    <w:rPr>
      <w:sz w:val="22"/>
      <w:lang w:eastAsia="en-AU"/>
    </w:rPr>
  </w:style>
  <w:style w:type="paragraph" w:customStyle="1" w:styleId="LCCIndentBullet1">
    <w:name w:val="LCCIndentBullet1"/>
    <w:basedOn w:val="Normal"/>
    <w:rsid w:val="00695272"/>
    <w:pPr>
      <w:spacing w:before="120" w:line="260" w:lineRule="atLeast"/>
      <w:jc w:val="both"/>
    </w:pPr>
    <w:rPr>
      <w:sz w:val="22"/>
      <w:lang w:eastAsia="en-AU"/>
    </w:rPr>
  </w:style>
  <w:style w:type="paragraph" w:customStyle="1" w:styleId="LCCIndentBullet2">
    <w:name w:val="LCCIndentBullet2"/>
    <w:basedOn w:val="Normal"/>
    <w:rsid w:val="00695272"/>
    <w:pPr>
      <w:tabs>
        <w:tab w:val="left" w:pos="567"/>
        <w:tab w:val="left" w:pos="1134"/>
      </w:tabs>
      <w:spacing w:before="120" w:line="260" w:lineRule="atLeast"/>
      <w:jc w:val="both"/>
    </w:pPr>
    <w:rPr>
      <w:lang w:eastAsia="en-AU"/>
    </w:rPr>
  </w:style>
  <w:style w:type="paragraph" w:customStyle="1" w:styleId="LCCIndentBullet2DV">
    <w:name w:val="LCCIndentBullet2DV"/>
    <w:basedOn w:val="Normal"/>
    <w:rsid w:val="00695272"/>
    <w:pPr>
      <w:tabs>
        <w:tab w:val="left" w:pos="567"/>
        <w:tab w:val="left" w:pos="1134"/>
        <w:tab w:val="left" w:pos="1701"/>
      </w:tabs>
      <w:spacing w:before="120" w:line="260" w:lineRule="atLeast"/>
      <w:jc w:val="both"/>
    </w:pPr>
    <w:rPr>
      <w:lang w:eastAsia="en-AU"/>
    </w:rPr>
  </w:style>
  <w:style w:type="paragraph" w:customStyle="1" w:styleId="LCCIndentItalic2">
    <w:name w:val="LCCIndentItalic2"/>
    <w:basedOn w:val="Normal"/>
    <w:rsid w:val="00695272"/>
    <w:pPr>
      <w:tabs>
        <w:tab w:val="left" w:pos="567"/>
        <w:tab w:val="left" w:pos="1134"/>
        <w:tab w:val="left" w:pos="1701"/>
      </w:tabs>
      <w:spacing w:after="120" w:line="260" w:lineRule="atLeast"/>
      <w:ind w:left="1134"/>
      <w:jc w:val="both"/>
    </w:pPr>
    <w:rPr>
      <w:b/>
      <w:i/>
      <w:lang w:eastAsia="en-AU"/>
    </w:rPr>
  </w:style>
  <w:style w:type="paragraph" w:customStyle="1" w:styleId="LCCIndentItalic2DV">
    <w:name w:val="LCCIndentItalic2DV"/>
    <w:basedOn w:val="LCCIndentItalic2"/>
    <w:rsid w:val="00695272"/>
    <w:pPr>
      <w:ind w:left="1418"/>
    </w:pPr>
  </w:style>
  <w:style w:type="paragraph" w:customStyle="1" w:styleId="LCCIndentNum1">
    <w:name w:val="LCCIndentNum1"/>
    <w:basedOn w:val="Normal"/>
    <w:rsid w:val="00695272"/>
    <w:pPr>
      <w:tabs>
        <w:tab w:val="left" w:pos="567"/>
        <w:tab w:val="left" w:pos="1701"/>
      </w:tabs>
      <w:spacing w:before="120" w:line="260" w:lineRule="atLeast"/>
      <w:jc w:val="both"/>
    </w:pPr>
    <w:rPr>
      <w:lang w:eastAsia="en-AU"/>
    </w:rPr>
  </w:style>
  <w:style w:type="paragraph" w:styleId="ListNumber">
    <w:name w:val="List Number"/>
    <w:basedOn w:val="Normal"/>
    <w:next w:val="ListNumber2"/>
    <w:rsid w:val="00695272"/>
    <w:pPr>
      <w:numPr>
        <w:numId w:val="23"/>
      </w:numPr>
      <w:spacing w:before="120" w:line="260" w:lineRule="atLeast"/>
    </w:pPr>
    <w:rPr>
      <w:b/>
      <w:caps/>
      <w:lang w:eastAsia="en-AU"/>
    </w:rPr>
  </w:style>
  <w:style w:type="paragraph" w:customStyle="1" w:styleId="LCCListNumber">
    <w:name w:val="LCCListNumber"/>
    <w:basedOn w:val="ListNumber"/>
    <w:rsid w:val="00695272"/>
    <w:pPr>
      <w:numPr>
        <w:numId w:val="17"/>
      </w:numPr>
      <w:tabs>
        <w:tab w:val="left" w:pos="567"/>
        <w:tab w:val="left" w:pos="1134"/>
        <w:tab w:val="left" w:pos="1701"/>
      </w:tabs>
      <w:spacing w:after="80"/>
      <w:jc w:val="both"/>
    </w:pPr>
    <w:rPr>
      <w:b w:val="0"/>
      <w:caps w:val="0"/>
    </w:rPr>
  </w:style>
  <w:style w:type="paragraph" w:customStyle="1" w:styleId="ListNumbera">
    <w:name w:val="List Numbera"/>
    <w:basedOn w:val="ListNumber"/>
    <w:rsid w:val="00695272"/>
    <w:pPr>
      <w:numPr>
        <w:numId w:val="0"/>
      </w:numPr>
      <w:tabs>
        <w:tab w:val="left" w:pos="851"/>
      </w:tabs>
      <w:spacing w:after="80"/>
      <w:ind w:left="851" w:hanging="426"/>
      <w:jc w:val="both"/>
    </w:pPr>
  </w:style>
  <w:style w:type="paragraph" w:customStyle="1" w:styleId="LCCListNumbera">
    <w:name w:val="LCCListNumbera"/>
    <w:basedOn w:val="Normal"/>
    <w:rsid w:val="00695272"/>
    <w:pPr>
      <w:tabs>
        <w:tab w:val="left" w:pos="851"/>
      </w:tabs>
      <w:spacing w:before="120" w:after="80" w:line="260" w:lineRule="atLeast"/>
      <w:ind w:left="851" w:hanging="426"/>
      <w:jc w:val="both"/>
    </w:pPr>
    <w:rPr>
      <w:b/>
      <w:caps/>
      <w:lang w:eastAsia="en-AU"/>
    </w:rPr>
  </w:style>
  <w:style w:type="paragraph" w:customStyle="1" w:styleId="LCCNormalNumber">
    <w:name w:val="LCCNormalNumber"/>
    <w:basedOn w:val="Normal"/>
    <w:rsid w:val="00695272"/>
    <w:pPr>
      <w:tabs>
        <w:tab w:val="num" w:pos="360"/>
        <w:tab w:val="left" w:pos="567"/>
        <w:tab w:val="left" w:pos="1134"/>
        <w:tab w:val="left" w:pos="1701"/>
      </w:tabs>
      <w:spacing w:after="160" w:line="260" w:lineRule="atLeast"/>
      <w:ind w:left="360" w:hanging="360"/>
      <w:jc w:val="both"/>
    </w:pPr>
    <w:rPr>
      <w:lang w:eastAsia="en-AU"/>
    </w:rPr>
  </w:style>
  <w:style w:type="paragraph" w:customStyle="1" w:styleId="LCCNumber">
    <w:name w:val="LCCNumber"/>
    <w:basedOn w:val="Normal"/>
    <w:rsid w:val="00695272"/>
    <w:pPr>
      <w:numPr>
        <w:numId w:val="18"/>
      </w:numPr>
      <w:spacing w:before="120" w:line="260" w:lineRule="atLeast"/>
      <w:jc w:val="both"/>
    </w:pPr>
    <w:rPr>
      <w:lang w:eastAsia="en-AU"/>
    </w:rPr>
  </w:style>
  <w:style w:type="paragraph" w:customStyle="1" w:styleId="Outline">
    <w:name w:val="Outline"/>
    <w:basedOn w:val="Normal"/>
    <w:rsid w:val="00695272"/>
    <w:pPr>
      <w:spacing w:after="160" w:line="260" w:lineRule="atLeast"/>
      <w:jc w:val="both"/>
    </w:pPr>
    <w:rPr>
      <w:lang w:eastAsia="en-AU"/>
    </w:rPr>
  </w:style>
  <w:style w:type="paragraph" w:customStyle="1" w:styleId="LCCOutlineDTP">
    <w:name w:val="LCCOutlineDTP"/>
    <w:basedOn w:val="Normal"/>
    <w:rsid w:val="00695272"/>
    <w:pPr>
      <w:numPr>
        <w:numId w:val="19"/>
      </w:numPr>
      <w:spacing w:after="160" w:line="260" w:lineRule="atLeast"/>
      <w:jc w:val="both"/>
    </w:pPr>
    <w:rPr>
      <w:lang w:eastAsia="en-AU"/>
    </w:rPr>
  </w:style>
  <w:style w:type="table" w:customStyle="1" w:styleId="LCCTableGrid">
    <w:name w:val="LCCTableGrid"/>
    <w:basedOn w:val="TableNormal"/>
    <w:rsid w:val="00695272"/>
    <w:rPr>
      <w:rFonts w:ascii="Arial" w:hAnsi="Arial"/>
    </w:rPr>
    <w:tblPr/>
  </w:style>
  <w:style w:type="paragraph" w:customStyle="1" w:styleId="LCCTitle">
    <w:name w:val="LCCTitle"/>
    <w:basedOn w:val="Normal"/>
    <w:rsid w:val="00695272"/>
    <w:pPr>
      <w:tabs>
        <w:tab w:val="left" w:pos="567"/>
        <w:tab w:val="left" w:pos="1134"/>
        <w:tab w:val="left" w:pos="1701"/>
      </w:tabs>
      <w:spacing w:after="240" w:line="260" w:lineRule="atLeast"/>
      <w:jc w:val="both"/>
    </w:pPr>
    <w:rPr>
      <w:b/>
      <w:caps/>
      <w:sz w:val="28"/>
      <w:u w:val="single"/>
      <w:lang w:eastAsia="en-AU"/>
    </w:rPr>
  </w:style>
  <w:style w:type="paragraph" w:customStyle="1" w:styleId="Normalinfo">
    <w:name w:val="Normalinfo"/>
    <w:basedOn w:val="Normal"/>
    <w:rsid w:val="00695272"/>
    <w:pPr>
      <w:tabs>
        <w:tab w:val="left" w:pos="567"/>
        <w:tab w:val="left" w:pos="1134"/>
        <w:tab w:val="left" w:pos="1701"/>
      </w:tabs>
      <w:spacing w:after="160"/>
      <w:jc w:val="both"/>
    </w:pPr>
  </w:style>
  <w:style w:type="paragraph" w:customStyle="1" w:styleId="Normalnumber">
    <w:name w:val="Normalnumber"/>
    <w:basedOn w:val="Normal"/>
    <w:rsid w:val="00695272"/>
    <w:pPr>
      <w:tabs>
        <w:tab w:val="left" w:pos="1134"/>
        <w:tab w:val="left" w:pos="1701"/>
      </w:tabs>
      <w:spacing w:after="160" w:line="260" w:lineRule="atLeast"/>
    </w:pPr>
    <w:rPr>
      <w:lang w:eastAsia="en-AU"/>
    </w:rPr>
  </w:style>
  <w:style w:type="paragraph" w:customStyle="1" w:styleId="Normalrequest">
    <w:name w:val="Normalrequest"/>
    <w:basedOn w:val="Normal"/>
    <w:rsid w:val="00695272"/>
    <w:pPr>
      <w:tabs>
        <w:tab w:val="left" w:pos="567"/>
        <w:tab w:val="left" w:pos="1134"/>
        <w:tab w:val="left" w:pos="1701"/>
      </w:tabs>
      <w:spacing w:after="160" w:line="260" w:lineRule="atLeast"/>
      <w:ind w:left="567" w:hanging="567"/>
      <w:jc w:val="both"/>
    </w:pPr>
    <w:rPr>
      <w:lang w:eastAsia="en-AU"/>
    </w:rPr>
  </w:style>
  <w:style w:type="paragraph" w:customStyle="1" w:styleId="Note2">
    <w:name w:val="Note2"/>
    <w:basedOn w:val="Normal"/>
    <w:rsid w:val="00695272"/>
    <w:pPr>
      <w:spacing w:before="120" w:line="260" w:lineRule="atLeast"/>
      <w:ind w:left="2268" w:hanging="850"/>
      <w:jc w:val="both"/>
    </w:pPr>
    <w:rPr>
      <w:lang w:eastAsia="en-AU"/>
    </w:rPr>
  </w:style>
  <w:style w:type="paragraph" w:customStyle="1" w:styleId="outlinedv">
    <w:name w:val="outlinedv"/>
    <w:basedOn w:val="Normal"/>
    <w:rsid w:val="00695272"/>
    <w:pPr>
      <w:spacing w:before="160" w:line="260" w:lineRule="atLeast"/>
      <w:jc w:val="both"/>
    </w:pPr>
    <w:rPr>
      <w:lang w:eastAsia="en-AU"/>
    </w:rPr>
  </w:style>
  <w:style w:type="paragraph" w:customStyle="1" w:styleId="Submitters">
    <w:name w:val="Submitters"/>
    <w:basedOn w:val="Normal"/>
    <w:rsid w:val="00695272"/>
    <w:pPr>
      <w:tabs>
        <w:tab w:val="left" w:pos="2835"/>
      </w:tabs>
      <w:spacing w:after="120" w:line="260" w:lineRule="atLeast"/>
      <w:jc w:val="both"/>
    </w:pPr>
    <w:rPr>
      <w:lang w:eastAsia="en-AU"/>
    </w:rPr>
  </w:style>
  <w:style w:type="paragraph" w:customStyle="1" w:styleId="SubmittersHeading">
    <w:name w:val="SubmittersHeading"/>
    <w:basedOn w:val="Normal"/>
    <w:next w:val="Submitters"/>
    <w:rsid w:val="00695272"/>
    <w:pPr>
      <w:tabs>
        <w:tab w:val="center" w:pos="1134"/>
        <w:tab w:val="center" w:pos="3261"/>
      </w:tabs>
      <w:spacing w:before="120" w:line="260" w:lineRule="atLeast"/>
      <w:jc w:val="both"/>
    </w:pPr>
    <w:rPr>
      <w:b/>
      <w:lang w:eastAsia="en-AU"/>
    </w:rPr>
  </w:style>
  <w:style w:type="table" w:styleId="TableGrid">
    <w:name w:val="Table Grid"/>
    <w:basedOn w:val="TableNormal"/>
    <w:rsid w:val="0069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95272"/>
    <w:pPr>
      <w:numPr>
        <w:ilvl w:val="1"/>
        <w:numId w:val="23"/>
      </w:numPr>
      <w:spacing w:before="120" w:line="260" w:lineRule="atLeast"/>
    </w:pPr>
    <w:rPr>
      <w:szCs w:val="22"/>
      <w:lang w:eastAsia="en-AU"/>
    </w:rPr>
  </w:style>
  <w:style w:type="paragraph" w:styleId="ListNumber3">
    <w:name w:val="List Number 3"/>
    <w:basedOn w:val="Normal"/>
    <w:rsid w:val="00695272"/>
    <w:pPr>
      <w:numPr>
        <w:ilvl w:val="2"/>
        <w:numId w:val="23"/>
      </w:numPr>
      <w:spacing w:before="120" w:line="260" w:lineRule="atLeast"/>
    </w:pPr>
    <w:rPr>
      <w:szCs w:val="22"/>
      <w:lang w:eastAsia="en-AU"/>
    </w:rPr>
  </w:style>
  <w:style w:type="paragraph" w:styleId="ListNumber4">
    <w:name w:val="List Number 4"/>
    <w:basedOn w:val="Normal"/>
    <w:rsid w:val="00695272"/>
    <w:pPr>
      <w:numPr>
        <w:ilvl w:val="3"/>
        <w:numId w:val="23"/>
      </w:numPr>
      <w:spacing w:before="120" w:line="260" w:lineRule="atLeast"/>
      <w:jc w:val="both"/>
    </w:pPr>
    <w:rPr>
      <w:szCs w:val="22"/>
      <w:lang w:eastAsia="en-AU"/>
    </w:rPr>
  </w:style>
  <w:style w:type="paragraph" w:customStyle="1" w:styleId="ISubject">
    <w:name w:val="ISubject"/>
    <w:basedOn w:val="Normal"/>
    <w:rsid w:val="004D7E6F"/>
    <w:pPr>
      <w:keepNext/>
      <w:jc w:val="both"/>
    </w:pPr>
    <w:rPr>
      <w:i/>
      <w:sz w:val="23"/>
    </w:rPr>
  </w:style>
  <w:style w:type="paragraph" w:customStyle="1" w:styleId="Item">
    <w:name w:val="Item"/>
    <w:basedOn w:val="Normal"/>
    <w:rsid w:val="004D7E6F"/>
    <w:pPr>
      <w:keepNext/>
      <w:tabs>
        <w:tab w:val="left" w:pos="1276"/>
        <w:tab w:val="left" w:pos="5387"/>
        <w:tab w:val="right" w:pos="7088"/>
      </w:tabs>
      <w:spacing w:before="120" w:after="120"/>
      <w:ind w:left="1276" w:hanging="1276"/>
    </w:pPr>
    <w:rPr>
      <w:sz w:val="23"/>
    </w:rPr>
  </w:style>
  <w:style w:type="paragraph" w:customStyle="1" w:styleId="itis">
    <w:name w:val="itis"/>
    <w:basedOn w:val="Normal"/>
    <w:next w:val="Normal"/>
    <w:rsid w:val="004D7E6F"/>
    <w:pPr>
      <w:keepNext/>
      <w:spacing w:before="120" w:after="120"/>
      <w:jc w:val="both"/>
    </w:pPr>
    <w:rPr>
      <w:b/>
      <w:spacing w:val="20"/>
      <w:sz w:val="22"/>
    </w:rPr>
  </w:style>
  <w:style w:type="character" w:customStyle="1" w:styleId="Bold10">
    <w:name w:val="Bold 10"/>
    <w:rsid w:val="00695272"/>
    <w:rPr>
      <w:rFonts w:ascii="Arial" w:hAnsi="Arial"/>
      <w:b/>
      <w:sz w:val="20"/>
    </w:rPr>
  </w:style>
  <w:style w:type="character" w:customStyle="1" w:styleId="Bold11">
    <w:name w:val="Bold 11"/>
    <w:rsid w:val="00695272"/>
    <w:rPr>
      <w:rFonts w:ascii="Arial" w:hAnsi="Arial"/>
      <w:b/>
      <w:sz w:val="22"/>
    </w:rPr>
  </w:style>
  <w:style w:type="character" w:customStyle="1" w:styleId="Italic10">
    <w:name w:val="Italic 10"/>
    <w:rsid w:val="00695272"/>
    <w:rPr>
      <w:rFonts w:ascii="Arial" w:hAnsi="Arial"/>
      <w:i/>
      <w:sz w:val="20"/>
    </w:rPr>
  </w:style>
  <w:style w:type="character" w:customStyle="1" w:styleId="Italic11">
    <w:name w:val="Italic 11"/>
    <w:rsid w:val="00695272"/>
    <w:rPr>
      <w:rFonts w:ascii="Arial" w:hAnsi="Arial"/>
      <w:i/>
      <w:sz w:val="22"/>
    </w:rPr>
  </w:style>
  <w:style w:type="paragraph" w:customStyle="1" w:styleId="LCCFamilies">
    <w:name w:val="LCCFamilies"/>
    <w:basedOn w:val="Normal"/>
    <w:rsid w:val="00695272"/>
    <w:rPr>
      <w:caps/>
      <w:sz w:val="12"/>
      <w:szCs w:val="12"/>
      <w:lang w:eastAsia="en-AU"/>
    </w:rPr>
  </w:style>
  <w:style w:type="paragraph" w:customStyle="1" w:styleId="LCCOpportunities">
    <w:name w:val="LCCOpportunities"/>
    <w:basedOn w:val="Normal"/>
    <w:rsid w:val="00695272"/>
    <w:rPr>
      <w:b/>
      <w:caps/>
      <w:spacing w:val="36"/>
      <w:sz w:val="14"/>
      <w:szCs w:val="14"/>
      <w:lang w:eastAsia="en-AU"/>
    </w:rPr>
  </w:style>
  <w:style w:type="paragraph" w:customStyle="1" w:styleId="LCCFormTitle">
    <w:name w:val="LCCFormTitle"/>
    <w:basedOn w:val="Normal"/>
    <w:rsid w:val="00695272"/>
    <w:pPr>
      <w:ind w:left="3402"/>
    </w:pPr>
    <w:rPr>
      <w:rFonts w:cs="Arial"/>
      <w:sz w:val="28"/>
      <w:szCs w:val="28"/>
      <w:lang w:eastAsia="en-AU"/>
    </w:rPr>
  </w:style>
  <w:style w:type="paragraph" w:customStyle="1" w:styleId="sideaddress">
    <w:name w:val="side address"/>
    <w:basedOn w:val="Normal"/>
    <w:rsid w:val="00695272"/>
    <w:pPr>
      <w:spacing w:line="360" w:lineRule="auto"/>
      <w:jc w:val="both"/>
    </w:pPr>
    <w:rPr>
      <w:caps/>
      <w:sz w:val="13"/>
      <w:lang w:eastAsia="en-AU"/>
    </w:rPr>
  </w:style>
  <w:style w:type="paragraph" w:customStyle="1" w:styleId="TopAddress">
    <w:name w:val="Top Address"/>
    <w:basedOn w:val="Normal"/>
    <w:rsid w:val="00695272"/>
    <w:pPr>
      <w:jc w:val="both"/>
    </w:pPr>
    <w:rPr>
      <w:caps/>
      <w:spacing w:val="14"/>
      <w:sz w:val="13"/>
      <w:lang w:eastAsia="en-AU"/>
    </w:rPr>
  </w:style>
  <w:style w:type="paragraph" w:customStyle="1" w:styleId="outletsubjectL">
    <w:name w:val="outletsubjectL"/>
    <w:basedOn w:val="outletsubject"/>
    <w:next w:val="Normal"/>
    <w:rsid w:val="00695272"/>
    <w:pPr>
      <w:pBdr>
        <w:top w:val="single" w:sz="12" w:space="1" w:color="auto"/>
        <w:bottom w:val="none" w:sz="0" w:space="0" w:color="auto"/>
      </w:pBdr>
    </w:pPr>
  </w:style>
  <w:style w:type="paragraph" w:customStyle="1" w:styleId="outletsubjectNL">
    <w:name w:val="outletsubjectNL"/>
    <w:basedOn w:val="outletsubject"/>
    <w:rsid w:val="00695272"/>
    <w:pPr>
      <w:pBdr>
        <w:bottom w:val="none" w:sz="0" w:space="0" w:color="auto"/>
      </w:pBdr>
      <w:spacing w:before="40"/>
    </w:pPr>
  </w:style>
  <w:style w:type="paragraph" w:styleId="ListNumber5">
    <w:name w:val="List Number 5"/>
    <w:basedOn w:val="Normal"/>
    <w:rsid w:val="00695272"/>
    <w:pPr>
      <w:numPr>
        <w:ilvl w:val="4"/>
        <w:numId w:val="23"/>
      </w:numPr>
      <w:spacing w:before="120" w:line="260" w:lineRule="atLeast"/>
    </w:pPr>
    <w:rPr>
      <w:lang w:eastAsia="en-AU"/>
    </w:rPr>
  </w:style>
  <w:style w:type="paragraph" w:customStyle="1" w:styleId="LCCHeaderPage2">
    <w:name w:val="LCCHeaderPage2"/>
    <w:basedOn w:val="Header"/>
    <w:rsid w:val="00695272"/>
    <w:pPr>
      <w:pBdr>
        <w:top w:val="single" w:sz="24" w:space="1" w:color="auto"/>
      </w:pBdr>
      <w:shd w:val="clear" w:color="auto" w:fill="E0E0E0"/>
      <w:tabs>
        <w:tab w:val="clear" w:pos="4513"/>
        <w:tab w:val="clear" w:pos="9026"/>
        <w:tab w:val="center" w:pos="4153"/>
        <w:tab w:val="center" w:pos="4536"/>
        <w:tab w:val="right" w:pos="8306"/>
        <w:tab w:val="right" w:pos="9072"/>
      </w:tabs>
      <w:ind w:left="-709" w:right="-738"/>
    </w:pPr>
    <w:rPr>
      <w:lang w:eastAsia="en-AU"/>
    </w:rPr>
  </w:style>
  <w:style w:type="character" w:customStyle="1" w:styleId="HeaderChar">
    <w:name w:val="Header Char"/>
    <w:link w:val="Header"/>
    <w:rsid w:val="00695272"/>
    <w:rPr>
      <w:rFonts w:ascii="Arial" w:hAnsi="Arial"/>
      <w:lang w:eastAsia="en-US"/>
    </w:rPr>
  </w:style>
  <w:style w:type="table" w:styleId="TableGrid2">
    <w:name w:val="Table Grid 2"/>
    <w:basedOn w:val="TableNormal"/>
    <w:rsid w:val="00695272"/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6952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952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562972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puda@logan.qld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1242</Characters>
  <Application>Microsoft Office Word</Application>
  <DocSecurity>0</DocSecurity>
  <Lines>59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Logan City Council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Gibson</dc:creator>
  <cp:keywords/>
  <dc:description/>
  <cp:lastModifiedBy>Gibson, John</cp:lastModifiedBy>
  <cp:revision>5</cp:revision>
  <cp:lastPrinted>2015-08-16T23:46:00Z</cp:lastPrinted>
  <dcterms:created xsi:type="dcterms:W3CDTF">2015-08-16T23:45:00Z</dcterms:created>
  <dcterms:modified xsi:type="dcterms:W3CDTF">2015-08-16T23:47:00Z</dcterms:modified>
</cp:coreProperties>
</file>