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6A0B52">
      <w:bookmarkStart w:id="0" w:name="_GoBack"/>
      <w:bookmarkEnd w:id="0"/>
    </w:p>
    <w:p w:rsidR="00E221EC" w:rsidRPr="00383446" w:rsidRDefault="006A0B52" w:rsidP="00EC391B">
      <w:pPr>
        <w:pStyle w:val="outletref"/>
      </w:pPr>
    </w:p>
    <w:p w:rsidR="005058D1" w:rsidRPr="00383446" w:rsidRDefault="000D6B2C" w:rsidP="00EC391B">
      <w:pPr>
        <w:pStyle w:val="outletref"/>
      </w:pPr>
      <w:r w:rsidRPr="00383446">
        <w:t xml:space="preserve">Enquiry Phone: </w:t>
      </w:r>
      <w:r w:rsidRPr="00383446">
        <w:tab/>
        <w:t>Customer Service (07) 3412 5269</w:t>
      </w:r>
    </w:p>
    <w:p w:rsidR="005058D1" w:rsidRPr="00383446" w:rsidRDefault="000D6B2C" w:rsidP="00EC391B">
      <w:pPr>
        <w:pStyle w:val="outletref"/>
        <w:rPr>
          <w:szCs w:val="18"/>
          <w:u w:val="single"/>
        </w:rPr>
      </w:pPr>
      <w:r w:rsidRPr="00383446">
        <w:rPr>
          <w:szCs w:val="18"/>
        </w:rPr>
        <w:t>Document Reference:</w:t>
      </w:r>
      <w:r w:rsidRPr="00383446">
        <w:rPr>
          <w:szCs w:val="18"/>
        </w:rPr>
        <w:tab/>
      </w:r>
      <w:r w:rsidR="00B27BD3">
        <w:rPr>
          <w:szCs w:val="18"/>
        </w:rPr>
        <w:t>10728955/</w:t>
      </w:r>
      <w:proofErr w:type="spellStart"/>
      <w:r w:rsidR="00B27BD3">
        <w:rPr>
          <w:szCs w:val="18"/>
        </w:rPr>
        <w:t>HARDWII</w:t>
      </w:r>
      <w:proofErr w:type="gramStart"/>
      <w:r w:rsidR="00B27BD3">
        <w:rPr>
          <w:szCs w:val="18"/>
        </w:rPr>
        <w:t>:hardwii</w:t>
      </w:r>
      <w:proofErr w:type="spellEnd"/>
      <w:proofErr w:type="gramEnd"/>
    </w:p>
    <w:p w:rsidR="005058D1" w:rsidRPr="00383446" w:rsidRDefault="000D6B2C" w:rsidP="00EC391B">
      <w:pPr>
        <w:pStyle w:val="outletref"/>
        <w:rPr>
          <w:szCs w:val="18"/>
        </w:rPr>
      </w:pPr>
      <w:r w:rsidRPr="00383446">
        <w:rPr>
          <w:szCs w:val="18"/>
        </w:rPr>
        <w:t>Property Key:</w:t>
      </w:r>
      <w:r w:rsidRPr="00383446">
        <w:rPr>
          <w:szCs w:val="18"/>
        </w:rPr>
        <w:tab/>
        <w:t>279420</w:t>
      </w:r>
    </w:p>
    <w:p w:rsidR="00E5212D" w:rsidRDefault="000D6B2C" w:rsidP="003F3DD9">
      <w:pPr>
        <w:pStyle w:val="outletref"/>
      </w:pPr>
      <w:r w:rsidRPr="00383446">
        <w:rPr>
          <w:szCs w:val="18"/>
        </w:rPr>
        <w:t>File Number:</w:t>
      </w:r>
      <w:r w:rsidRPr="00383446">
        <w:rPr>
          <w:szCs w:val="18"/>
        </w:rPr>
        <w:tab/>
      </w:r>
      <w:r w:rsidRPr="003F3DD9">
        <w:t>1022516-1</w:t>
      </w:r>
    </w:p>
    <w:p w:rsidR="00A30D8B" w:rsidRPr="001875EE" w:rsidRDefault="006A0B52" w:rsidP="001875EE">
      <w:pPr>
        <w:pStyle w:val="outletref"/>
        <w:rPr>
          <w:vanish/>
        </w:rPr>
      </w:pPr>
    </w:p>
    <w:p w:rsidR="00E71F14" w:rsidRPr="00383446" w:rsidRDefault="006A0B52" w:rsidP="00E71F14">
      <w:pPr>
        <w:pStyle w:val="outletref"/>
        <w:rPr>
          <w:szCs w:val="18"/>
        </w:rPr>
      </w:pPr>
    </w:p>
    <w:p w:rsidR="0039251D" w:rsidRPr="00301657" w:rsidRDefault="006A0B52" w:rsidP="00301657"/>
    <w:p w:rsidR="005058D1" w:rsidRDefault="000D6B2C" w:rsidP="00052662">
      <w:r>
        <w:t xml:space="preserve">13 December 2016 </w:t>
      </w:r>
    </w:p>
    <w:p w:rsidR="005058D1" w:rsidRDefault="006A0B52" w:rsidP="00052662"/>
    <w:p w:rsidR="0039251D" w:rsidRDefault="006A0B52" w:rsidP="00052662"/>
    <w:p w:rsidR="00301657" w:rsidRDefault="006A0B52" w:rsidP="00052662"/>
    <w:p w:rsidR="0039251D" w:rsidRPr="0039251D" w:rsidRDefault="000D6B2C" w:rsidP="0039251D">
      <w:pPr>
        <w:spacing w:after="80"/>
        <w:rPr>
          <w:rFonts w:ascii="FSBCB" w:hAnsi="FSBCB"/>
          <w:sz w:val="36"/>
          <w:szCs w:val="36"/>
        </w:rPr>
      </w:pPr>
      <w:r w:rsidRPr="0039251D">
        <w:rPr>
          <w:rFonts w:ascii="FSBCB" w:hAnsi="FSBCB"/>
          <w:sz w:val="36"/>
          <w:szCs w:val="36"/>
        </w:rPr>
        <w:t>1301011112120122020002331131322203013</w:t>
      </w:r>
    </w:p>
    <w:p w:rsidR="005058D1" w:rsidRDefault="000D6B2C" w:rsidP="00052662">
      <w:proofErr w:type="spellStart"/>
      <w:r>
        <w:t>Glenlogan</w:t>
      </w:r>
      <w:proofErr w:type="spellEnd"/>
      <w:r>
        <w:t xml:space="preserve"> Park Pty Ltd</w:t>
      </w:r>
    </w:p>
    <w:p w:rsidR="005058D1" w:rsidRDefault="000D6B2C" w:rsidP="00052662">
      <w:r>
        <w:t xml:space="preserve">C/O </w:t>
      </w:r>
      <w:proofErr w:type="spellStart"/>
      <w:r>
        <w:t>TJ</w:t>
      </w:r>
      <w:proofErr w:type="spellEnd"/>
      <w:r>
        <w:t xml:space="preserve"> KELLY SURVEYS</w:t>
      </w:r>
    </w:p>
    <w:p w:rsidR="00EF7B5F" w:rsidRDefault="000D6B2C" w:rsidP="00052662">
      <w:r>
        <w:t>PO Box 221</w:t>
      </w:r>
    </w:p>
    <w:p w:rsidR="00EF7B5F" w:rsidRDefault="000D6B2C" w:rsidP="00052662">
      <w:proofErr w:type="gramStart"/>
      <w:r>
        <w:t>BEAUDESERT  QLD</w:t>
      </w:r>
      <w:proofErr w:type="gramEnd"/>
      <w:r>
        <w:t xml:space="preserve">  4285</w:t>
      </w:r>
    </w:p>
    <w:p w:rsidR="00EF7B5F" w:rsidRDefault="006A0B52" w:rsidP="00052662"/>
    <w:p w:rsidR="005058D1" w:rsidRDefault="006A0B52" w:rsidP="00052662"/>
    <w:p w:rsidR="005058D1" w:rsidRDefault="000D6B2C" w:rsidP="003A1F02">
      <w:r>
        <w:t>Dear Sir/Madam</w:t>
      </w:r>
    </w:p>
    <w:p w:rsidR="005058D1" w:rsidRDefault="006A0B52" w:rsidP="003A1F02"/>
    <w:p w:rsidR="005058D1" w:rsidRPr="00EC391B" w:rsidRDefault="000D6B2C" w:rsidP="00EC391B">
      <w:pPr>
        <w:pStyle w:val="outletsubject"/>
        <w:pBdr>
          <w:bottom w:val="none" w:sz="0" w:space="0" w:color="auto"/>
        </w:pBdr>
        <w:rPr>
          <w:bCs/>
        </w:rPr>
      </w:pPr>
      <w:r w:rsidRPr="00EC391B">
        <w:rPr>
          <w:bCs/>
        </w:rPr>
        <w:t xml:space="preserve">ACKNOWLEDGEMENT NOTICE </w:t>
      </w:r>
    </w:p>
    <w:tbl>
      <w:tblPr>
        <w:tblW w:w="10008" w:type="dxa"/>
        <w:tblLook w:val="01E0" w:firstRow="1" w:lastRow="1" w:firstColumn="1" w:lastColumn="1" w:noHBand="0" w:noVBand="0"/>
      </w:tblPr>
      <w:tblGrid>
        <w:gridCol w:w="3528"/>
        <w:gridCol w:w="6480"/>
      </w:tblGrid>
      <w:tr w:rsidR="005058D1" w:rsidRPr="00EC391B">
        <w:tc>
          <w:tcPr>
            <w:tcW w:w="3528" w:type="dxa"/>
            <w:shd w:val="clear" w:color="auto" w:fill="auto"/>
          </w:tcPr>
          <w:p w:rsidR="005058D1" w:rsidRPr="00EC391B" w:rsidRDefault="000D6B2C" w:rsidP="006C4CD8">
            <w:pPr>
              <w:pStyle w:val="outletsubject"/>
              <w:pBdr>
                <w:bottom w:val="none" w:sz="0" w:space="0" w:color="auto"/>
              </w:pBdr>
              <w:spacing w:line="260" w:lineRule="auto"/>
              <w:rPr>
                <w:bCs/>
              </w:rPr>
            </w:pPr>
            <w:r w:rsidRPr="00EC391B">
              <w:rPr>
                <w:bCs/>
              </w:rPr>
              <w:t>DEVELOPMENT APPLICATION:</w:t>
            </w:r>
          </w:p>
        </w:tc>
        <w:tc>
          <w:tcPr>
            <w:tcW w:w="6480" w:type="dxa"/>
            <w:shd w:val="clear" w:color="auto" w:fill="auto"/>
          </w:tcPr>
          <w:p w:rsidR="005058D1" w:rsidRPr="00EC391B" w:rsidRDefault="000D6B2C" w:rsidP="006C4CD8">
            <w:pPr>
              <w:pStyle w:val="outletsubject"/>
              <w:pBdr>
                <w:bottom w:val="none" w:sz="0" w:space="0" w:color="auto"/>
              </w:pBdr>
              <w:spacing w:line="260" w:lineRule="auto"/>
              <w:rPr>
                <w:bCs/>
              </w:rPr>
            </w:pPr>
            <w:proofErr w:type="spellStart"/>
            <w:r w:rsidRPr="00EC391B">
              <w:rPr>
                <w:bCs/>
              </w:rPr>
              <w:t>MCUI</w:t>
            </w:r>
            <w:proofErr w:type="spellEnd"/>
            <w:r w:rsidRPr="00EC391B">
              <w:rPr>
                <w:bCs/>
              </w:rPr>
              <w:t>/50/2016</w:t>
            </w:r>
          </w:p>
        </w:tc>
      </w:tr>
      <w:tr w:rsidR="005058D1" w:rsidRPr="00EC391B">
        <w:tc>
          <w:tcPr>
            <w:tcW w:w="3528" w:type="dxa"/>
            <w:shd w:val="clear" w:color="auto" w:fill="auto"/>
          </w:tcPr>
          <w:p w:rsidR="005058D1" w:rsidRPr="00EC391B" w:rsidRDefault="000D6B2C" w:rsidP="006C4CD8">
            <w:pPr>
              <w:pStyle w:val="outletsubject"/>
              <w:pBdr>
                <w:bottom w:val="none" w:sz="0" w:space="0" w:color="auto"/>
              </w:pBdr>
              <w:spacing w:line="260" w:lineRule="auto"/>
              <w:rPr>
                <w:bCs/>
              </w:rPr>
            </w:pPr>
            <w:r w:rsidRPr="00EC391B">
              <w:rPr>
                <w:bCs/>
              </w:rPr>
              <w:t xml:space="preserve">PROPERTY ADDRESS: </w:t>
            </w:r>
          </w:p>
        </w:tc>
        <w:tc>
          <w:tcPr>
            <w:tcW w:w="6480" w:type="dxa"/>
            <w:shd w:val="clear" w:color="auto" w:fill="auto"/>
          </w:tcPr>
          <w:p w:rsidR="005058D1" w:rsidRPr="00EC391B" w:rsidRDefault="000D6B2C" w:rsidP="006C4CD8">
            <w:pPr>
              <w:pStyle w:val="outletsubject"/>
              <w:pBdr>
                <w:bottom w:val="none" w:sz="0" w:space="0" w:color="auto"/>
              </w:pBdr>
              <w:spacing w:line="260" w:lineRule="auto"/>
              <w:rPr>
                <w:bCs/>
              </w:rPr>
            </w:pPr>
            <w:r w:rsidRPr="00EC391B">
              <w:rPr>
                <w:bCs/>
              </w:rPr>
              <w:t>Lot 1 Mount Lindesay Highway, WOODHILL  QLD  4285</w:t>
            </w:r>
          </w:p>
        </w:tc>
      </w:tr>
      <w:tr w:rsidR="00433029" w:rsidRPr="00EC391B">
        <w:tc>
          <w:tcPr>
            <w:tcW w:w="3528" w:type="dxa"/>
            <w:shd w:val="clear" w:color="auto" w:fill="auto"/>
          </w:tcPr>
          <w:p w:rsidR="005058D1" w:rsidRPr="00EC391B" w:rsidRDefault="000D6B2C" w:rsidP="006C4CD8">
            <w:pPr>
              <w:pStyle w:val="outletsubject"/>
              <w:pBdr>
                <w:bottom w:val="none" w:sz="0" w:space="0" w:color="auto"/>
              </w:pBdr>
              <w:spacing w:line="260" w:lineRule="auto"/>
              <w:rPr>
                <w:bCs/>
              </w:rPr>
            </w:pPr>
            <w:r w:rsidRPr="00EC391B">
              <w:rPr>
                <w:bCs/>
              </w:rPr>
              <w:t>PROPERTY DESCRIPTION:</w:t>
            </w:r>
          </w:p>
        </w:tc>
        <w:tc>
          <w:tcPr>
            <w:tcW w:w="6480" w:type="dxa"/>
            <w:shd w:val="clear" w:color="auto" w:fill="auto"/>
          </w:tcPr>
          <w:p w:rsidR="00433029" w:rsidRPr="00EC391B" w:rsidRDefault="000D6B2C" w:rsidP="006C4CD8">
            <w:pPr>
              <w:pStyle w:val="outletsubject"/>
              <w:pBdr>
                <w:bottom w:val="none" w:sz="0" w:space="0" w:color="auto"/>
              </w:pBdr>
              <w:spacing w:line="260" w:lineRule="auto"/>
              <w:rPr>
                <w:bCs/>
              </w:rPr>
            </w:pPr>
            <w:r w:rsidRPr="00EC391B">
              <w:rPr>
                <w:bCs/>
              </w:rPr>
              <w:t>Lot 1 RP 202928</w:t>
            </w:r>
          </w:p>
        </w:tc>
      </w:tr>
      <w:tr w:rsidR="0039251D" w:rsidRPr="00EC391B">
        <w:tc>
          <w:tcPr>
            <w:tcW w:w="3528" w:type="dxa"/>
            <w:shd w:val="clear" w:color="auto" w:fill="auto"/>
          </w:tcPr>
          <w:p w:rsidR="0039251D" w:rsidRPr="00EC391B" w:rsidRDefault="000D6B2C" w:rsidP="006C4CD8">
            <w:pPr>
              <w:pStyle w:val="outletsubject"/>
              <w:pBdr>
                <w:bottom w:val="none" w:sz="0" w:space="0" w:color="auto"/>
              </w:pBdr>
              <w:spacing w:line="260" w:lineRule="auto"/>
              <w:rPr>
                <w:bCs/>
              </w:rPr>
            </w:pPr>
            <w:r w:rsidRPr="00EC391B">
              <w:rPr>
                <w:bCs/>
              </w:rPr>
              <w:t>APPLICATION DESCRIPTION</w:t>
            </w:r>
          </w:p>
        </w:tc>
        <w:tc>
          <w:tcPr>
            <w:tcW w:w="6480" w:type="dxa"/>
            <w:shd w:val="clear" w:color="auto" w:fill="auto"/>
          </w:tcPr>
          <w:p w:rsidR="0039251D" w:rsidRPr="00EC391B" w:rsidRDefault="006A0B52" w:rsidP="006C4CD8">
            <w:pPr>
              <w:pStyle w:val="outletsubject"/>
              <w:pBdr>
                <w:bottom w:val="none" w:sz="0" w:space="0" w:color="auto"/>
              </w:pBdr>
              <w:spacing w:line="260" w:lineRule="auto"/>
              <w:rPr>
                <w:bCs/>
              </w:rPr>
            </w:pPr>
          </w:p>
        </w:tc>
      </w:tr>
    </w:tbl>
    <w:p w:rsidR="005058D1" w:rsidRPr="0039251D" w:rsidRDefault="000D6B2C" w:rsidP="0039251D">
      <w:pPr>
        <w:pStyle w:val="outletsubject"/>
      </w:pPr>
      <w:r w:rsidRPr="00B43939">
        <w:rPr>
          <w:rFonts w:ascii="Symbol" w:hAnsi="Symbol"/>
        </w:rPr>
        <w:t></w:t>
      </w:r>
      <w:r w:rsidRPr="0039251D">
        <w:tab/>
      </w:r>
      <w:r w:rsidR="00CA696D">
        <w:t>Material Change of Use</w:t>
      </w:r>
      <w:r w:rsidR="00F4751C">
        <w:t xml:space="preserve"> - </w:t>
      </w:r>
      <w:r w:rsidRPr="0039251D">
        <w:t>Service Station,</w:t>
      </w:r>
      <w:r w:rsidR="00F4751C">
        <w:t xml:space="preserve"> Shop and Food and Drink Outlet</w:t>
      </w:r>
    </w:p>
    <w:p w:rsidR="0039251D" w:rsidRDefault="006A0B52" w:rsidP="003A1F02">
      <w:pPr>
        <w:rPr>
          <w:b/>
        </w:rPr>
      </w:pPr>
    </w:p>
    <w:p w:rsidR="005058D1" w:rsidRPr="00D8126A" w:rsidRDefault="000D6B2C" w:rsidP="00D8126A">
      <w:pPr>
        <w:spacing w:after="120"/>
        <w:rPr>
          <w:b/>
          <w:bCs/>
        </w:rPr>
      </w:pPr>
      <w:r w:rsidRPr="00D8126A">
        <w:rPr>
          <w:b/>
          <w:bCs/>
        </w:rPr>
        <w:t>RECEIPT OF DEVELOPMENT APPLICATION</w:t>
      </w:r>
    </w:p>
    <w:p w:rsidR="005058D1" w:rsidRDefault="000D6B2C" w:rsidP="003A1F02">
      <w:r>
        <w:t xml:space="preserve">The properly made application under the </w:t>
      </w:r>
      <w:r>
        <w:rPr>
          <w:i/>
        </w:rPr>
        <w:t xml:space="preserve">Sustainable Planning Act 2009 </w:t>
      </w:r>
      <w:r>
        <w:t>was received on 7 December 2016 by the Assessment Manager.  The following details are confirmed.</w:t>
      </w:r>
    </w:p>
    <w:p w:rsidR="005058D1" w:rsidRDefault="006A0B52" w:rsidP="003A1F02"/>
    <w:p w:rsidR="005058D1" w:rsidRPr="00B35F0C" w:rsidRDefault="000D6B2C" w:rsidP="00D8126A">
      <w:pPr>
        <w:spacing w:after="120"/>
        <w:rPr>
          <w:b/>
        </w:rPr>
      </w:pPr>
      <w:r w:rsidRPr="00B35F0C">
        <w:rPr>
          <w:b/>
        </w:rPr>
        <w:t>DETAILS OF THE APPLICATION</w:t>
      </w:r>
    </w:p>
    <w:p w:rsidR="005058D1" w:rsidRDefault="000D6B2C" w:rsidP="00D8126A">
      <w:pPr>
        <w:spacing w:after="120"/>
      </w:pPr>
      <w:r>
        <w:rPr>
          <w:b/>
        </w:rPr>
        <w:t xml:space="preserve">The application seeks: </w:t>
      </w:r>
    </w:p>
    <w:p w:rsidR="005058D1" w:rsidRDefault="000D6B2C" w:rsidP="00D8126A">
      <w:pPr>
        <w:numPr>
          <w:ilvl w:val="0"/>
          <w:numId w:val="18"/>
        </w:numPr>
      </w:pPr>
      <w:proofErr w:type="gramStart"/>
      <w:r w:rsidRPr="00A75A84">
        <w:t>a</w:t>
      </w:r>
      <w:proofErr w:type="gramEnd"/>
      <w:r w:rsidRPr="00A75A84">
        <w:t xml:space="preserve"> </w:t>
      </w:r>
      <w:r w:rsidR="00F4751C" w:rsidRPr="00A75A84">
        <w:t xml:space="preserve">development permit </w:t>
      </w:r>
      <w:r w:rsidRPr="00A75A84">
        <w:t>on the</w:t>
      </w:r>
      <w:r w:rsidRPr="005A27EA">
        <w:t xml:space="preserve"> premises, under the planning scheme for </w:t>
      </w:r>
      <w:r w:rsidR="00A75A84">
        <w:t xml:space="preserve">a Material Change of Use - </w:t>
      </w:r>
      <w:r w:rsidRPr="005A27EA">
        <w:t>Service Station</w:t>
      </w:r>
      <w:r>
        <w:t xml:space="preserve">, Shop and Food and </w:t>
      </w:r>
      <w:r w:rsidR="00A75A84">
        <w:t>Drink Outlet.</w:t>
      </w:r>
    </w:p>
    <w:p w:rsidR="005058D1" w:rsidRDefault="006A0B52" w:rsidP="003A1F02"/>
    <w:p w:rsidR="005058D1" w:rsidRPr="00D8126A" w:rsidRDefault="000D6B2C" w:rsidP="00D8126A">
      <w:pPr>
        <w:spacing w:after="120"/>
        <w:rPr>
          <w:b/>
          <w:bCs/>
        </w:rPr>
      </w:pPr>
      <w:r w:rsidRPr="00D8126A">
        <w:rPr>
          <w:b/>
          <w:bCs/>
        </w:rPr>
        <w:t>STATUS OF INFORMATION REQUEST</w:t>
      </w:r>
    </w:p>
    <w:p w:rsidR="005058D1" w:rsidRDefault="000D6B2C" w:rsidP="00B04E22">
      <w:pPr>
        <w:jc w:val="both"/>
        <w:rPr>
          <w:i/>
        </w:rPr>
      </w:pPr>
      <w:r>
        <w:t xml:space="preserve">If Council requires additional information an 'information request' will be made in accordance with the timeframes prescribed in the </w:t>
      </w:r>
      <w:r>
        <w:rPr>
          <w:i/>
        </w:rPr>
        <w:t>Sustainable Planning Act 2009.</w:t>
      </w:r>
    </w:p>
    <w:p w:rsidR="00110A7D" w:rsidRDefault="006A0B52" w:rsidP="003A1F02">
      <w:pPr>
        <w:rPr>
          <w:u w:val="single"/>
        </w:rPr>
      </w:pPr>
    </w:p>
    <w:tbl>
      <w:tblPr>
        <w:tblW w:w="5000" w:type="pct"/>
        <w:tblLook w:val="0000" w:firstRow="0" w:lastRow="0" w:firstColumn="0" w:lastColumn="0" w:noHBand="0" w:noVBand="0"/>
      </w:tblPr>
      <w:tblGrid>
        <w:gridCol w:w="2092"/>
        <w:gridCol w:w="1831"/>
        <w:gridCol w:w="294"/>
        <w:gridCol w:w="1621"/>
        <w:gridCol w:w="3902"/>
      </w:tblGrid>
      <w:tr w:rsidR="00656283" w:rsidRPr="00B956AE">
        <w:trPr>
          <w:cantSplit/>
          <w:trHeight w:val="397"/>
        </w:trPr>
        <w:tc>
          <w:tcPr>
            <w:tcW w:w="5000" w:type="pct"/>
            <w:gridSpan w:val="5"/>
            <w:shd w:val="clear" w:color="auto" w:fill="auto"/>
            <w:vAlign w:val="center"/>
          </w:tcPr>
          <w:p w:rsidR="00656283" w:rsidRPr="00B956AE" w:rsidRDefault="000D6B2C" w:rsidP="00656283">
            <w:pPr>
              <w:rPr>
                <w:b/>
              </w:rPr>
            </w:pPr>
            <w:r w:rsidRPr="00B956AE">
              <w:rPr>
                <w:b/>
              </w:rPr>
              <w:t>REFERRAL AGENCIES</w:t>
            </w:r>
          </w:p>
        </w:tc>
      </w:tr>
      <w:tr w:rsidR="00656283" w:rsidRPr="00B956AE" w:rsidTr="00B27BD3">
        <w:trPr>
          <w:cantSplit/>
          <w:trHeight w:val="397"/>
        </w:trPr>
        <w:tc>
          <w:tcPr>
            <w:tcW w:w="1074" w:type="pct"/>
            <w:shd w:val="clear" w:color="auto" w:fill="auto"/>
            <w:vAlign w:val="center"/>
          </w:tcPr>
          <w:p w:rsidR="00656283" w:rsidRPr="00B956AE" w:rsidRDefault="000D6B2C" w:rsidP="00656283">
            <w:pPr>
              <w:rPr>
                <w:b/>
              </w:rPr>
            </w:pPr>
            <w:r w:rsidRPr="00B956AE">
              <w:rPr>
                <w:b/>
              </w:rPr>
              <w:t>Referral Trigger</w:t>
            </w:r>
          </w:p>
        </w:tc>
        <w:tc>
          <w:tcPr>
            <w:tcW w:w="1091" w:type="pct"/>
            <w:gridSpan w:val="2"/>
            <w:shd w:val="clear" w:color="auto" w:fill="auto"/>
            <w:vAlign w:val="center"/>
          </w:tcPr>
          <w:p w:rsidR="00656283" w:rsidRPr="00B956AE" w:rsidRDefault="000D6B2C" w:rsidP="00656283">
            <w:pPr>
              <w:rPr>
                <w:b/>
              </w:rPr>
            </w:pPr>
            <w:r w:rsidRPr="00B956AE">
              <w:rPr>
                <w:b/>
              </w:rPr>
              <w:t>Name of Agency</w:t>
            </w:r>
          </w:p>
        </w:tc>
        <w:tc>
          <w:tcPr>
            <w:tcW w:w="832" w:type="pct"/>
            <w:shd w:val="clear" w:color="auto" w:fill="auto"/>
            <w:vAlign w:val="center"/>
          </w:tcPr>
          <w:p w:rsidR="00656283" w:rsidRPr="00B956AE" w:rsidRDefault="000D6B2C" w:rsidP="00656283">
            <w:pPr>
              <w:rPr>
                <w:b/>
              </w:rPr>
            </w:pPr>
            <w:r w:rsidRPr="00B956AE">
              <w:rPr>
                <w:b/>
              </w:rPr>
              <w:t>Status</w:t>
            </w:r>
          </w:p>
        </w:tc>
        <w:tc>
          <w:tcPr>
            <w:tcW w:w="2002" w:type="pct"/>
            <w:shd w:val="clear" w:color="auto" w:fill="auto"/>
            <w:vAlign w:val="center"/>
          </w:tcPr>
          <w:p w:rsidR="00656283" w:rsidRPr="00B956AE" w:rsidRDefault="000D6B2C" w:rsidP="00656283">
            <w:pPr>
              <w:rPr>
                <w:b/>
              </w:rPr>
            </w:pPr>
            <w:r w:rsidRPr="00B956AE">
              <w:rPr>
                <w:b/>
              </w:rPr>
              <w:t>Address</w:t>
            </w:r>
          </w:p>
        </w:tc>
      </w:tr>
      <w:tr w:rsidR="00B27BD3" w:rsidRPr="00B956AE" w:rsidTr="00B27BD3">
        <w:trPr>
          <w:cantSplit/>
        </w:trPr>
        <w:tc>
          <w:tcPr>
            <w:tcW w:w="1074" w:type="pct"/>
            <w:shd w:val="clear" w:color="auto" w:fill="auto"/>
          </w:tcPr>
          <w:p w:rsidR="00B27BD3" w:rsidRPr="004F7E77" w:rsidRDefault="00B27BD3" w:rsidP="00B27BD3">
            <w:pPr>
              <w:ind w:right="-35"/>
              <w:jc w:val="both"/>
            </w:pPr>
            <w:r w:rsidRPr="004F7E77">
              <w:t>Development on a site within 25m of a State-controlled road.</w:t>
            </w:r>
          </w:p>
        </w:tc>
        <w:tc>
          <w:tcPr>
            <w:tcW w:w="940" w:type="pct"/>
            <w:shd w:val="clear" w:color="auto" w:fill="auto"/>
          </w:tcPr>
          <w:p w:rsidR="00B27BD3" w:rsidRPr="004F7E77" w:rsidRDefault="00B27BD3" w:rsidP="00B27BD3">
            <w:r w:rsidRPr="004F7E77">
              <w:t xml:space="preserve">Department of Infrastructure, Local Government &amp; Planning </w:t>
            </w:r>
          </w:p>
        </w:tc>
        <w:tc>
          <w:tcPr>
            <w:tcW w:w="983" w:type="pct"/>
            <w:gridSpan w:val="2"/>
            <w:shd w:val="clear" w:color="auto" w:fill="auto"/>
          </w:tcPr>
          <w:p w:rsidR="00B27BD3" w:rsidRPr="004F7E77" w:rsidRDefault="00B27BD3" w:rsidP="00B27BD3">
            <w:pPr>
              <w:ind w:left="328"/>
              <w:jc w:val="both"/>
            </w:pPr>
            <w:r w:rsidRPr="004F7E77">
              <w:t>Concurrence Agency</w:t>
            </w:r>
          </w:p>
        </w:tc>
        <w:tc>
          <w:tcPr>
            <w:tcW w:w="2002" w:type="pct"/>
          </w:tcPr>
          <w:p w:rsidR="00B27BD3" w:rsidRPr="004F7E77" w:rsidRDefault="00B27BD3" w:rsidP="00B27BD3">
            <w:pPr>
              <w:jc w:val="both"/>
            </w:pPr>
            <w:r w:rsidRPr="004F7E77">
              <w:t>Department of Infrastructure, Local Government &amp; Planning State Assessment and Referral Agency</w:t>
            </w:r>
          </w:p>
          <w:p w:rsidR="00B27BD3" w:rsidRPr="004F7E77" w:rsidRDefault="006A0B52" w:rsidP="00B27BD3">
            <w:pPr>
              <w:jc w:val="both"/>
            </w:pPr>
            <w:r>
              <w:rPr>
                <w:noProof/>
              </w:rPr>
              <w:pict w14:anchorId="429B3774">
                <v:shapetype id="_x0000_t202" coordsize="21600,21600" o:spt="202" path="m,l,21600r21600,l21600,xe">
                  <v:stroke joinstyle="miter"/>
                  <v:path gradientshapeok="t" o:connecttype="rect"/>
                </v:shapetype>
                <v:shape id="_x0000_s1026" type="#_x0000_t202" style="position:absolute;left:0;text-align:left;margin-left:546.5pt;margin-top:765.35pt;width:45.05pt;height:19pt;z-index:251659264;mso-position-horizontal-relative:page;mso-position-vertical-relative:page" filled="f" stroked="f">
                  <v:textbox style="mso-next-textbox:#_x0000_s1026" inset="7.09pt,3.69pt,7.09pt,3.69pt">
                    <w:txbxContent>
                      <w:p w:rsidR="00B27BD3" w:rsidRDefault="00B27BD3">
                        <w:bookmarkStart w:id="1" w:name="PTO"/>
                        <w:bookmarkEnd w:id="1"/>
                        <w:r>
                          <w:t>PTO</w:t>
                        </w:r>
                      </w:p>
                    </w:txbxContent>
                  </v:textbox>
                  <w10:wrap anchorx="page" anchory="page"/>
                </v:shape>
              </w:pict>
            </w:r>
            <w:r w:rsidR="00B27BD3" w:rsidRPr="004F7E77">
              <w:t>South East QLD - Gold Coast Regional Office</w:t>
            </w:r>
          </w:p>
          <w:p w:rsidR="00B27BD3" w:rsidRPr="004F7E77" w:rsidRDefault="00B27BD3" w:rsidP="00B27BD3">
            <w:pPr>
              <w:jc w:val="both"/>
            </w:pPr>
            <w:r w:rsidRPr="004F7E77">
              <w:t>PO Box 3290</w:t>
            </w:r>
          </w:p>
          <w:p w:rsidR="00B27BD3" w:rsidRPr="004F7E77" w:rsidRDefault="00B27BD3" w:rsidP="00B27BD3">
            <w:pPr>
              <w:jc w:val="both"/>
            </w:pPr>
            <w:r w:rsidRPr="004F7E77">
              <w:t>AUSTRALIA FAIR  QLD  4215</w:t>
            </w:r>
          </w:p>
        </w:tc>
      </w:tr>
    </w:tbl>
    <w:p w:rsidR="00BD0D77" w:rsidRDefault="00BD0D77" w:rsidP="00E61855"/>
    <w:p w:rsidR="00A75A84" w:rsidRDefault="00A75A84" w:rsidP="00E61855"/>
    <w:p w:rsidR="00A75A84" w:rsidRDefault="00A75A84" w:rsidP="00E61855"/>
    <w:p w:rsidR="00A75A84" w:rsidRPr="009F1466" w:rsidRDefault="00A75A84" w:rsidP="00E61855"/>
    <w:p w:rsidR="00110A7D" w:rsidRDefault="006A0B52" w:rsidP="003A1F02">
      <w:pPr>
        <w:rPr>
          <w:u w:val="single"/>
        </w:rPr>
      </w:pPr>
    </w:p>
    <w:p w:rsidR="005058D1" w:rsidRDefault="006A0B52" w:rsidP="003A1F02"/>
    <w:p w:rsidR="00B27BD3" w:rsidRDefault="00B27BD3" w:rsidP="00D8126A">
      <w:pPr>
        <w:spacing w:after="120"/>
        <w:sectPr w:rsidR="00B27BD3" w:rsidSect="00597945">
          <w:headerReference w:type="default" r:id="rId8"/>
          <w:pgSz w:w="11906" w:h="16838" w:code="9"/>
          <w:pgMar w:top="567" w:right="964" w:bottom="1417" w:left="1418" w:header="720" w:footer="720" w:gutter="0"/>
          <w:cols w:space="708"/>
          <w:titlePg/>
          <w:docGrid w:linePitch="360"/>
        </w:sectPr>
      </w:pPr>
    </w:p>
    <w:p w:rsidR="00D8126A" w:rsidRDefault="000D6B2C" w:rsidP="00D8126A">
      <w:pPr>
        <w:spacing w:after="120"/>
      </w:pPr>
      <w:r>
        <w:t xml:space="preserve">Pursuant to sections 272 and 273 of </w:t>
      </w:r>
      <w:r>
        <w:rPr>
          <w:b/>
          <w:i/>
        </w:rPr>
        <w:t xml:space="preserve">the Sustainable Planning Act 2009, </w:t>
      </w:r>
      <w:r>
        <w:t>the application will lapse within 20 business days of receipt of this Acknowledgement Notice, or such further period as agreed with the assessment manager, unless the applicant gives each referral agency the following:-</w:t>
      </w:r>
    </w:p>
    <w:p w:rsidR="005058D1" w:rsidRDefault="000D6B2C" w:rsidP="00D8126A">
      <w:pPr>
        <w:numPr>
          <w:ilvl w:val="0"/>
          <w:numId w:val="36"/>
        </w:numPr>
        <w:spacing w:after="40"/>
        <w:ind w:left="714" w:hanging="357"/>
      </w:pPr>
      <w:r>
        <w:t>A copy of the application (including application form and supporting material);</w:t>
      </w:r>
    </w:p>
    <w:p w:rsidR="005058D1" w:rsidRDefault="000D6B2C" w:rsidP="00D8126A">
      <w:pPr>
        <w:numPr>
          <w:ilvl w:val="0"/>
          <w:numId w:val="36"/>
        </w:numPr>
        <w:spacing w:after="40"/>
        <w:ind w:left="714" w:hanging="357"/>
      </w:pPr>
      <w:r>
        <w:t>A copy of this Acknowledgment Notice; and</w:t>
      </w:r>
    </w:p>
    <w:p w:rsidR="005058D1" w:rsidRDefault="000D6B2C" w:rsidP="00D8126A">
      <w:pPr>
        <w:numPr>
          <w:ilvl w:val="0"/>
          <w:numId w:val="36"/>
        </w:numPr>
        <w:spacing w:after="40"/>
        <w:ind w:left="714" w:hanging="357"/>
      </w:pPr>
      <w:r>
        <w:t>Any applicable concurrence agency application fee.</w:t>
      </w:r>
    </w:p>
    <w:p w:rsidR="005058D1" w:rsidRDefault="006A0B52" w:rsidP="003A1F02"/>
    <w:p w:rsidR="00301657" w:rsidRDefault="000D6B2C" w:rsidP="00301657">
      <w:pPr>
        <w:rPr>
          <w:b/>
          <w:i/>
        </w:rPr>
      </w:pPr>
      <w:r>
        <w:rPr>
          <w:rFonts w:cs="Arial"/>
          <w:b/>
          <w:i/>
        </w:rPr>
        <w:t>Please Note:</w:t>
      </w:r>
      <w:r>
        <w:rPr>
          <w:b/>
          <w:i/>
        </w:rPr>
        <w:t xml:space="preserve"> After complying with the above requirements the applicant must give the Assessment Manager written notice of the date the above material was submitted to each referral agency.</w:t>
      </w:r>
    </w:p>
    <w:p w:rsidR="005058D1" w:rsidRDefault="006A0B52" w:rsidP="003A1F02"/>
    <w:p w:rsidR="005058D1" w:rsidRPr="00D8126A" w:rsidRDefault="000D6B2C" w:rsidP="00D8126A">
      <w:pPr>
        <w:spacing w:after="120"/>
        <w:rPr>
          <w:b/>
          <w:bCs/>
        </w:rPr>
      </w:pPr>
      <w:r w:rsidRPr="00D8126A">
        <w:rPr>
          <w:b/>
          <w:bCs/>
        </w:rPr>
        <w:t>LEVEL OF ASSESSMENT</w:t>
      </w:r>
    </w:p>
    <w:p w:rsidR="005058D1" w:rsidRDefault="000D6B2C" w:rsidP="003A1F02">
      <w:r>
        <w:t>An aspect of the de</w:t>
      </w:r>
      <w:r w:rsidR="005A27EA">
        <w:t>velopment applied for requires Impact Assessment.</w:t>
      </w:r>
    </w:p>
    <w:p w:rsidR="00EF7B5F" w:rsidRDefault="006A0B52" w:rsidP="003A1F02"/>
    <w:p w:rsidR="005058D1" w:rsidRPr="005A27EA" w:rsidRDefault="000D6B2C" w:rsidP="003A1F02">
      <w:r>
        <w:t xml:space="preserve">A public notification </w:t>
      </w:r>
      <w:r w:rsidRPr="005A27EA">
        <w:t xml:space="preserve">period of 15 business days applies to this application. </w:t>
      </w:r>
    </w:p>
    <w:p w:rsidR="005058D1" w:rsidRPr="005A27EA" w:rsidRDefault="006A0B52" w:rsidP="003A1F02"/>
    <w:p w:rsidR="005058D1" w:rsidRDefault="000D6B2C" w:rsidP="00D8126A">
      <w:pPr>
        <w:spacing w:after="120"/>
      </w:pPr>
      <w:r w:rsidRPr="005A27EA">
        <w:t>Consequently, the whole of the application must be publicly notified</w:t>
      </w:r>
      <w:r>
        <w:t xml:space="preserve"> under the provisions of Section 297 of the </w:t>
      </w:r>
      <w:r>
        <w:rPr>
          <w:i/>
        </w:rPr>
        <w:t>Sustainable Planning Act 2009</w:t>
      </w:r>
      <w:r>
        <w:t xml:space="preserve"> with respect to:-</w:t>
      </w:r>
    </w:p>
    <w:p w:rsidR="005058D1" w:rsidRPr="00D8126A" w:rsidRDefault="000D6B2C" w:rsidP="00D8126A">
      <w:pPr>
        <w:numPr>
          <w:ilvl w:val="0"/>
          <w:numId w:val="18"/>
        </w:numPr>
        <w:spacing w:after="40"/>
        <w:ind w:left="714" w:hanging="357"/>
      </w:pPr>
      <w:r>
        <w:t>Publishing a notice at least once in a newspaper circulating generally in the locality of the land;</w:t>
      </w:r>
    </w:p>
    <w:p w:rsidR="005058D1" w:rsidRPr="00D8126A" w:rsidRDefault="000D6B2C" w:rsidP="00D8126A">
      <w:pPr>
        <w:numPr>
          <w:ilvl w:val="0"/>
          <w:numId w:val="18"/>
        </w:numPr>
        <w:spacing w:after="40"/>
        <w:ind w:left="714" w:hanging="357"/>
      </w:pPr>
      <w:r>
        <w:t xml:space="preserve">Placing a notice on the land in the way prescribed under the </w:t>
      </w:r>
      <w:r>
        <w:rPr>
          <w:i/>
        </w:rPr>
        <w:t>Sustainable Planning Regulation 2009</w:t>
      </w:r>
      <w:r>
        <w:t xml:space="preserve">, for the duration of the notification period identified above </w:t>
      </w:r>
      <w:r w:rsidRPr="00EC391B">
        <w:t>(</w:t>
      </w:r>
      <w:r>
        <w:t>not including any business days on or between 20 December and 5 January in the following year); and</w:t>
      </w:r>
    </w:p>
    <w:p w:rsidR="005058D1" w:rsidRPr="00D8126A" w:rsidRDefault="000D6B2C" w:rsidP="00D8126A">
      <w:pPr>
        <w:numPr>
          <w:ilvl w:val="0"/>
          <w:numId w:val="18"/>
        </w:numPr>
        <w:spacing w:after="40"/>
        <w:ind w:left="714" w:hanging="357"/>
      </w:pPr>
      <w:r>
        <w:t>Giving a notice to the owners of all land adjoining the land.</w:t>
      </w:r>
    </w:p>
    <w:p w:rsidR="005058D1" w:rsidRDefault="006A0B52" w:rsidP="003A1F02"/>
    <w:p w:rsidR="00301657" w:rsidRDefault="000D6B2C" w:rsidP="00301657">
      <w:pPr>
        <w:jc w:val="both"/>
      </w:pPr>
      <w:r>
        <w:rPr>
          <w:rFonts w:cs="Arial"/>
        </w:rPr>
        <w:t>Additionally, it is required that within each notice (i.e. the notice published in the newspaper, the public notice placed on the land and the notice given to the adjoining land owners) the applicant state the following:</w:t>
      </w:r>
    </w:p>
    <w:p w:rsidR="00301657" w:rsidRDefault="006A0B52" w:rsidP="00301657">
      <w:pPr>
        <w:jc w:val="both"/>
        <w:rPr>
          <w:rFonts w:cs="Arial"/>
        </w:rPr>
      </w:pPr>
    </w:p>
    <w:p w:rsidR="00301657" w:rsidRDefault="000D6B2C" w:rsidP="00301657">
      <w:pPr>
        <w:ind w:left="546" w:right="845"/>
        <w:jc w:val="both"/>
      </w:pPr>
      <w:r>
        <w:rPr>
          <w:rFonts w:cs="Arial"/>
        </w:rPr>
        <w:t xml:space="preserve">Please note that all submissions (including submitter details such as name, address and signature) made in respect to the development application will be made available for public viewing on the Logan City Council Planning and Development Online website: </w:t>
      </w:r>
      <w:r w:rsidRPr="003E00CC">
        <w:rPr>
          <w:rFonts w:cs="Arial"/>
          <w:u w:val="single"/>
        </w:rPr>
        <w:t>http://pdonline.logan.qld.gov.au</w:t>
      </w:r>
      <w:r>
        <w:rPr>
          <w:rFonts w:cs="Arial"/>
        </w:rPr>
        <w:t xml:space="preserve">. When accessing Council's website please use the following Application Number: </w:t>
      </w:r>
      <w:proofErr w:type="spellStart"/>
      <w:r>
        <w:rPr>
          <w:rFonts w:cs="Arial"/>
        </w:rPr>
        <w:t>MCUI</w:t>
      </w:r>
      <w:proofErr w:type="spellEnd"/>
      <w:r>
        <w:rPr>
          <w:rFonts w:cs="Arial"/>
        </w:rPr>
        <w:t>/50/2016</w:t>
      </w:r>
    </w:p>
    <w:p w:rsidR="00301657" w:rsidRDefault="006A0B52" w:rsidP="00301657">
      <w:pPr>
        <w:ind w:left="546"/>
        <w:jc w:val="both"/>
        <w:rPr>
          <w:rFonts w:cs="Arial"/>
        </w:rPr>
      </w:pPr>
    </w:p>
    <w:p w:rsidR="00301657" w:rsidRDefault="000D6B2C" w:rsidP="00301657">
      <w:pPr>
        <w:ind w:left="546" w:right="845"/>
        <w:jc w:val="both"/>
      </w:pPr>
      <w:r>
        <w:rPr>
          <w:rFonts w:cs="Arial"/>
        </w:rPr>
        <w:t xml:space="preserve">For more information regarding making a submission, please refer to the Submissions and Public Scrutiny Fact Sheet on the Council website.  </w:t>
      </w:r>
    </w:p>
    <w:p w:rsidR="00301657" w:rsidRDefault="006A0B52" w:rsidP="003A1F02"/>
    <w:p w:rsidR="005058D1" w:rsidRDefault="000D6B2C" w:rsidP="003A1F02">
      <w:pPr>
        <w:rPr>
          <w:rFonts w:cs="Times-Roman"/>
        </w:rPr>
      </w:pPr>
      <w:r>
        <w:t xml:space="preserve">Pursuant to Section 300 of the </w:t>
      </w:r>
      <w:r>
        <w:rPr>
          <w:i/>
        </w:rPr>
        <w:t>Sustainable Planning Act 2009</w:t>
      </w:r>
      <w:r>
        <w:t xml:space="preserve">, it is a requirement for you as applicant to give Council </w:t>
      </w:r>
      <w:r>
        <w:rPr>
          <w:rFonts w:cs="Times-Roman"/>
        </w:rPr>
        <w:t>written notice of compliance with the above actions within 5 business days after the day the last of these actions has been completed. Failure to provide notice in accordance with this requirement may result in your application lapsing.</w:t>
      </w:r>
    </w:p>
    <w:p w:rsidR="005058D1" w:rsidRDefault="006A0B52" w:rsidP="003A1F02"/>
    <w:p w:rsidR="005058D1" w:rsidRDefault="000D6B2C" w:rsidP="00D8126A">
      <w:pPr>
        <w:spacing w:after="120"/>
      </w:pPr>
      <w:r>
        <w:t xml:space="preserve">Public Notification, in accordance with the </w:t>
      </w:r>
      <w:r>
        <w:rPr>
          <w:i/>
        </w:rPr>
        <w:t>Sustainable Planning Act 2009</w:t>
      </w:r>
      <w:r>
        <w:t xml:space="preserve">, Sections 296 and 302, </w:t>
      </w:r>
      <w:r>
        <w:rPr>
          <w:b/>
          <w:i/>
        </w:rPr>
        <w:t>must be commenced within 20 business days</w:t>
      </w:r>
      <w:r>
        <w:t xml:space="preserve"> of:</w:t>
      </w:r>
    </w:p>
    <w:p w:rsidR="005058D1" w:rsidRDefault="000D6B2C" w:rsidP="00D8126A">
      <w:pPr>
        <w:numPr>
          <w:ilvl w:val="0"/>
          <w:numId w:val="21"/>
        </w:numPr>
        <w:spacing w:after="40"/>
        <w:ind w:left="714" w:hanging="357"/>
        <w:rPr>
          <w:rFonts w:cs="Times-Roman"/>
        </w:rPr>
      </w:pPr>
      <w:r>
        <w:t>If stated in this Acknowledgment notice that further information will not be required and there are no Concurrence Agencies for this application - the date of this Acknowledgement Notice; or</w:t>
      </w:r>
    </w:p>
    <w:p w:rsidR="005058D1" w:rsidRDefault="000D6B2C" w:rsidP="00D8126A">
      <w:pPr>
        <w:numPr>
          <w:ilvl w:val="0"/>
          <w:numId w:val="21"/>
        </w:numPr>
        <w:spacing w:after="40"/>
        <w:ind w:left="714" w:hanging="357"/>
        <w:rPr>
          <w:rFonts w:cs="Times-Roman"/>
        </w:rPr>
      </w:pPr>
      <w:r>
        <w:t>If no information requests have been made by either Council or a Concurrence Agency for the application during the Information Request Period - the day after the</w:t>
      </w:r>
      <w:r>
        <w:rPr>
          <w:rFonts w:cs="Times-Roman"/>
        </w:rPr>
        <w:t xml:space="preserve"> last information request period ends; or</w:t>
      </w:r>
    </w:p>
    <w:p w:rsidR="005058D1" w:rsidRDefault="000D6B2C" w:rsidP="00D8126A">
      <w:pPr>
        <w:numPr>
          <w:ilvl w:val="0"/>
          <w:numId w:val="21"/>
        </w:numPr>
        <w:spacing w:after="40"/>
        <w:ind w:left="714" w:hanging="357"/>
        <w:rPr>
          <w:rFonts w:cs="Times-Roman"/>
        </w:rPr>
      </w:pPr>
      <w:r>
        <w:t>If an information request is made by either Council or a Concurrence Agency during the Information Request Period - t</w:t>
      </w:r>
      <w:r>
        <w:rPr>
          <w:rFonts w:cs="Times-Roman"/>
        </w:rPr>
        <w:t>he day after copies of responses to all information requests have been provided to Council.</w:t>
      </w:r>
    </w:p>
    <w:p w:rsidR="005058D1" w:rsidRDefault="006A0B52" w:rsidP="003A1F02"/>
    <w:p w:rsidR="005058D1" w:rsidRDefault="000D6B2C" w:rsidP="003A1F02">
      <w:r>
        <w:t>The applicant is required to undertake public notification, unless the Council agrees to undertake notification on their behalf.</w:t>
      </w:r>
    </w:p>
    <w:p w:rsidR="005058D1" w:rsidRDefault="006A0B52" w:rsidP="003A1F02"/>
    <w:p w:rsidR="005058D1" w:rsidRDefault="000D6B2C" w:rsidP="003A1F02">
      <w:r>
        <w:lastRenderedPageBreak/>
        <w:t xml:space="preserve">You are also advised that </w:t>
      </w:r>
      <w:r>
        <w:rPr>
          <w:b/>
        </w:rPr>
        <w:t>a written notice of compliance</w:t>
      </w:r>
      <w:r>
        <w:t xml:space="preserve"> must be lodged with Council demonstrating compliance with the Act in regard to the Notification requirements.  The applicant has </w:t>
      </w:r>
      <w:r>
        <w:rPr>
          <w:b/>
        </w:rPr>
        <w:t>20 business days</w:t>
      </w:r>
      <w:r>
        <w:t xml:space="preserve"> from the conclusion of </w:t>
      </w:r>
      <w:r>
        <w:rPr>
          <w:b/>
        </w:rPr>
        <w:t>Public Notification</w:t>
      </w:r>
      <w:r>
        <w:t xml:space="preserve"> to comply with this requirement and supply a written notice of compliance.  </w:t>
      </w:r>
      <w:r>
        <w:rPr>
          <w:b/>
        </w:rPr>
        <w:t xml:space="preserve">Failure to comply with this requirement of the </w:t>
      </w:r>
      <w:r>
        <w:rPr>
          <w:b/>
          <w:i/>
        </w:rPr>
        <w:t>Sustainable Planning Act 2009</w:t>
      </w:r>
      <w:r>
        <w:rPr>
          <w:b/>
        </w:rPr>
        <w:t xml:space="preserve"> may result in your application lapsing.</w:t>
      </w:r>
      <w:r>
        <w:t xml:space="preserve">  </w:t>
      </w:r>
    </w:p>
    <w:p w:rsidR="005058D1" w:rsidRDefault="006A0B52" w:rsidP="003A1F02"/>
    <w:p w:rsidR="005058D1" w:rsidRDefault="000D6B2C" w:rsidP="003A1F02">
      <w:r>
        <w:t xml:space="preserve">For additional details regarding the public notification requirements for this application, please refer to Chapter 6, Part 4 of the </w:t>
      </w:r>
      <w:r>
        <w:rPr>
          <w:i/>
        </w:rPr>
        <w:t>Sustainable Planning Act 2009</w:t>
      </w:r>
      <w:r>
        <w:t>.</w:t>
      </w:r>
    </w:p>
    <w:p w:rsidR="005058D1" w:rsidRDefault="006A0B52" w:rsidP="003A1F02"/>
    <w:p w:rsidR="005058D1" w:rsidRDefault="000D6B2C" w:rsidP="003A1F02">
      <w:r>
        <w:t xml:space="preserve">For further information about this application please contact </w:t>
      </w:r>
      <w:r w:rsidR="005A27EA">
        <w:t>Ingrid Hardwick on (07) 3412 5618</w:t>
      </w:r>
      <w:r>
        <w:t xml:space="preserve"> or via email on </w:t>
      </w:r>
      <w:r w:rsidRPr="003E00CC">
        <w:t>bpuda@logan.qld.gov.au</w:t>
      </w:r>
      <w:r>
        <w:t>.</w:t>
      </w:r>
    </w:p>
    <w:p w:rsidR="005058D1" w:rsidRDefault="006A0B52" w:rsidP="003A1F02"/>
    <w:p w:rsidR="005058D1" w:rsidRDefault="000D6B2C" w:rsidP="003A1F02">
      <w:r>
        <w:t>Yours faithfully</w:t>
      </w:r>
    </w:p>
    <w:p w:rsidR="005058D1" w:rsidRDefault="006A0B52" w:rsidP="003A1F02"/>
    <w:p w:rsidR="005058D1" w:rsidRDefault="006A0B52" w:rsidP="003A1F02"/>
    <w:p w:rsidR="005058D1" w:rsidRDefault="006A0B52" w:rsidP="003A1F02"/>
    <w:p w:rsidR="00301657" w:rsidRDefault="006A0B52" w:rsidP="003A1F02"/>
    <w:p w:rsidR="005A27EA" w:rsidRPr="00D87427" w:rsidRDefault="005A27EA" w:rsidP="003A1F02"/>
    <w:p w:rsidR="00E221EC" w:rsidRPr="005A27EA" w:rsidRDefault="005A27EA" w:rsidP="003A1F02">
      <w:pPr>
        <w:rPr>
          <w:sz w:val="18"/>
        </w:rPr>
      </w:pPr>
      <w:r w:rsidRPr="005A27EA">
        <w:rPr>
          <w:sz w:val="18"/>
        </w:rPr>
        <w:t>Simon Short</w:t>
      </w:r>
    </w:p>
    <w:p w:rsidR="005A27EA" w:rsidRDefault="005A27EA" w:rsidP="003A1F02">
      <w:pPr>
        <w:rPr>
          <w:sz w:val="18"/>
        </w:rPr>
      </w:pPr>
      <w:r w:rsidRPr="005A27EA">
        <w:rPr>
          <w:sz w:val="18"/>
        </w:rPr>
        <w:t>Acting Senior Planning Officer</w:t>
      </w:r>
    </w:p>
    <w:p w:rsidR="00597945" w:rsidRPr="005A27EA" w:rsidRDefault="00597945" w:rsidP="003A1F02">
      <w:pPr>
        <w:rPr>
          <w:sz w:val="18"/>
        </w:rPr>
      </w:pPr>
      <w:r>
        <w:rPr>
          <w:sz w:val="18"/>
        </w:rPr>
        <w:t>Planning Assessment</w:t>
      </w:r>
    </w:p>
    <w:sectPr w:rsidR="00597945" w:rsidRPr="005A27EA" w:rsidSect="00597945">
      <w:headerReference w:type="default" r:id="rId9"/>
      <w:type w:val="continuous"/>
      <w:pgSz w:w="11906" w:h="16838" w:code="9"/>
      <w:pgMar w:top="794" w:right="850" w:bottom="1134" w:left="141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F44" w:rsidRDefault="000D6B2C">
      <w:r>
        <w:separator/>
      </w:r>
    </w:p>
  </w:endnote>
  <w:endnote w:type="continuationSeparator" w:id="0">
    <w:p w:rsidR="00CC7F44" w:rsidRDefault="000D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SBCB">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F44" w:rsidRDefault="000D6B2C">
      <w:r>
        <w:separator/>
      </w:r>
    </w:p>
  </w:footnote>
  <w:footnote w:type="continuationSeparator" w:id="0">
    <w:p w:rsidR="00CC7F44" w:rsidRDefault="000D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D3" w:rsidRDefault="00B27BD3" w:rsidP="00B27BD3">
    <w:pPr>
      <w:pStyle w:val="Header"/>
    </w:pPr>
    <w:r>
      <w:t>1022516-1</w:t>
    </w:r>
    <w:r>
      <w:tab/>
      <w:t xml:space="preserve">- </w:t>
    </w:r>
    <w:r>
      <w:fldChar w:fldCharType="begin"/>
    </w:r>
    <w:r>
      <w:instrText xml:space="preserve"> PAGE  \* MERGEFORMAT </w:instrText>
    </w:r>
    <w:r>
      <w:fldChar w:fldCharType="separate"/>
    </w:r>
    <w:r w:rsidR="00597945">
      <w:rPr>
        <w:noProof/>
      </w:rPr>
      <w:t>2</w:t>
    </w:r>
    <w:r>
      <w:fldChar w:fldCharType="end"/>
    </w:r>
    <w:r>
      <w:t xml:space="preserve"> -</w:t>
    </w:r>
    <w:r>
      <w:tab/>
    </w:r>
    <w:proofErr w:type="spellStart"/>
    <w:r w:rsidR="000D6B2C">
      <w:t>Glenlogan</w:t>
    </w:r>
    <w:proofErr w:type="spellEnd"/>
    <w:r w:rsidR="000D6B2C">
      <w:t xml:space="preserve"> Park Pty Ltd</w:t>
    </w:r>
  </w:p>
  <w:p w:rsidR="00B27BD3" w:rsidRDefault="00B27BD3" w:rsidP="00B27BD3">
    <w:pPr>
      <w:pStyle w:val="Header"/>
    </w:pPr>
  </w:p>
  <w:p w:rsidR="00B27BD3" w:rsidRDefault="00B27BD3" w:rsidP="00B27BD3">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D3" w:rsidRDefault="00B27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4CC7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20DB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8C7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AC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D22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CC8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81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63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B43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46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311FF"/>
    <w:multiLevelType w:val="singleLevel"/>
    <w:tmpl w:val="C188F4F2"/>
    <w:lvl w:ilvl="0">
      <w:start w:val="1"/>
      <w:numFmt w:val="bullet"/>
      <w:lvlText w:val=""/>
      <w:lvlJc w:val="left"/>
      <w:pPr>
        <w:tabs>
          <w:tab w:val="num" w:pos="1985"/>
        </w:tabs>
        <w:ind w:left="1985" w:hanging="567"/>
      </w:pPr>
      <w:rPr>
        <w:rFonts w:ascii="Symbol" w:hAnsi="Symbol" w:hint="default"/>
      </w:rPr>
    </w:lvl>
  </w:abstractNum>
  <w:abstractNum w:abstractNumId="11" w15:restartNumberingAfterBreak="0">
    <w:nsid w:val="0B376198"/>
    <w:multiLevelType w:val="multilevel"/>
    <w:tmpl w:val="0E3201DE"/>
    <w:lvl w:ilvl="0">
      <w:start w:val="1"/>
      <w:numFmt w:val="decimal"/>
      <w:lvlText w:val="%1."/>
      <w:lvlJc w:val="left"/>
      <w:pPr>
        <w:tabs>
          <w:tab w:val="num" w:pos="567"/>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bullet"/>
      <w:lvlText w:val=""/>
      <w:lvlJc w:val="left"/>
      <w:pPr>
        <w:tabs>
          <w:tab w:val="num" w:pos="2628"/>
        </w:tabs>
        <w:ind w:left="2552" w:hanging="284"/>
      </w:pPr>
      <w:rPr>
        <w:rFonts w:ascii="Symbol" w:hAnsi="Symbol" w:hint="default"/>
      </w:r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12073BB6"/>
    <w:multiLevelType w:val="hybridMultilevel"/>
    <w:tmpl w:val="01127458"/>
    <w:lvl w:ilvl="0" w:tplc="E086085E">
      <w:start w:val="1"/>
      <w:numFmt w:val="bullet"/>
      <w:lvlText w:val=""/>
      <w:lvlJc w:val="left"/>
      <w:pPr>
        <w:tabs>
          <w:tab w:val="num" w:pos="720"/>
        </w:tabs>
        <w:ind w:left="720" w:hanging="360"/>
      </w:pPr>
      <w:rPr>
        <w:rFonts w:ascii="Symbol" w:hAnsi="Symbol" w:hint="default"/>
        <w:color w:val="auto"/>
      </w:rPr>
    </w:lvl>
    <w:lvl w:ilvl="1" w:tplc="737CD4B0" w:tentative="1">
      <w:start w:val="1"/>
      <w:numFmt w:val="bullet"/>
      <w:lvlText w:val="o"/>
      <w:lvlJc w:val="left"/>
      <w:pPr>
        <w:tabs>
          <w:tab w:val="num" w:pos="1440"/>
        </w:tabs>
        <w:ind w:left="1440" w:hanging="360"/>
      </w:pPr>
      <w:rPr>
        <w:rFonts w:ascii="Courier New" w:hAnsi="Courier New" w:cs="Courier New" w:hint="default"/>
      </w:rPr>
    </w:lvl>
    <w:lvl w:ilvl="2" w:tplc="06322F30" w:tentative="1">
      <w:start w:val="1"/>
      <w:numFmt w:val="bullet"/>
      <w:lvlText w:val=""/>
      <w:lvlJc w:val="left"/>
      <w:pPr>
        <w:tabs>
          <w:tab w:val="num" w:pos="2160"/>
        </w:tabs>
        <w:ind w:left="2160" w:hanging="360"/>
      </w:pPr>
      <w:rPr>
        <w:rFonts w:ascii="Wingdings" w:hAnsi="Wingdings" w:hint="default"/>
      </w:rPr>
    </w:lvl>
    <w:lvl w:ilvl="3" w:tplc="9D4E66CA" w:tentative="1">
      <w:start w:val="1"/>
      <w:numFmt w:val="bullet"/>
      <w:lvlText w:val=""/>
      <w:lvlJc w:val="left"/>
      <w:pPr>
        <w:tabs>
          <w:tab w:val="num" w:pos="2880"/>
        </w:tabs>
        <w:ind w:left="2880" w:hanging="360"/>
      </w:pPr>
      <w:rPr>
        <w:rFonts w:ascii="Symbol" w:hAnsi="Symbol" w:hint="default"/>
      </w:rPr>
    </w:lvl>
    <w:lvl w:ilvl="4" w:tplc="F02C72DE" w:tentative="1">
      <w:start w:val="1"/>
      <w:numFmt w:val="bullet"/>
      <w:lvlText w:val="o"/>
      <w:lvlJc w:val="left"/>
      <w:pPr>
        <w:tabs>
          <w:tab w:val="num" w:pos="3600"/>
        </w:tabs>
        <w:ind w:left="3600" w:hanging="360"/>
      </w:pPr>
      <w:rPr>
        <w:rFonts w:ascii="Courier New" w:hAnsi="Courier New" w:cs="Courier New" w:hint="default"/>
      </w:rPr>
    </w:lvl>
    <w:lvl w:ilvl="5" w:tplc="4E7C7234" w:tentative="1">
      <w:start w:val="1"/>
      <w:numFmt w:val="bullet"/>
      <w:lvlText w:val=""/>
      <w:lvlJc w:val="left"/>
      <w:pPr>
        <w:tabs>
          <w:tab w:val="num" w:pos="4320"/>
        </w:tabs>
        <w:ind w:left="4320" w:hanging="360"/>
      </w:pPr>
      <w:rPr>
        <w:rFonts w:ascii="Wingdings" w:hAnsi="Wingdings" w:hint="default"/>
      </w:rPr>
    </w:lvl>
    <w:lvl w:ilvl="6" w:tplc="9E4C69C0" w:tentative="1">
      <w:start w:val="1"/>
      <w:numFmt w:val="bullet"/>
      <w:lvlText w:val=""/>
      <w:lvlJc w:val="left"/>
      <w:pPr>
        <w:tabs>
          <w:tab w:val="num" w:pos="5040"/>
        </w:tabs>
        <w:ind w:left="5040" w:hanging="360"/>
      </w:pPr>
      <w:rPr>
        <w:rFonts w:ascii="Symbol" w:hAnsi="Symbol" w:hint="default"/>
      </w:rPr>
    </w:lvl>
    <w:lvl w:ilvl="7" w:tplc="634CE1EC" w:tentative="1">
      <w:start w:val="1"/>
      <w:numFmt w:val="bullet"/>
      <w:lvlText w:val="o"/>
      <w:lvlJc w:val="left"/>
      <w:pPr>
        <w:tabs>
          <w:tab w:val="num" w:pos="5760"/>
        </w:tabs>
        <w:ind w:left="5760" w:hanging="360"/>
      </w:pPr>
      <w:rPr>
        <w:rFonts w:ascii="Courier New" w:hAnsi="Courier New" w:cs="Courier New" w:hint="default"/>
      </w:rPr>
    </w:lvl>
    <w:lvl w:ilvl="8" w:tplc="AC90B5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248A9"/>
    <w:multiLevelType w:val="hybridMultilevel"/>
    <w:tmpl w:val="9912B836"/>
    <w:lvl w:ilvl="0" w:tplc="D91C8996">
      <w:start w:val="1"/>
      <w:numFmt w:val="bullet"/>
      <w:lvlText w:val=""/>
      <w:lvlJc w:val="left"/>
      <w:pPr>
        <w:tabs>
          <w:tab w:val="num" w:pos="720"/>
        </w:tabs>
        <w:ind w:left="720" w:hanging="360"/>
      </w:pPr>
      <w:rPr>
        <w:rFonts w:ascii="Symbol" w:hAnsi="Symbol" w:hint="default"/>
        <w:color w:val="auto"/>
      </w:rPr>
    </w:lvl>
    <w:lvl w:ilvl="1" w:tplc="C9F2C760" w:tentative="1">
      <w:start w:val="1"/>
      <w:numFmt w:val="bullet"/>
      <w:lvlText w:val="o"/>
      <w:lvlJc w:val="left"/>
      <w:pPr>
        <w:tabs>
          <w:tab w:val="num" w:pos="1440"/>
        </w:tabs>
        <w:ind w:left="1440" w:hanging="360"/>
      </w:pPr>
      <w:rPr>
        <w:rFonts w:ascii="Courier New" w:hAnsi="Courier New" w:cs="Courier New" w:hint="default"/>
      </w:rPr>
    </w:lvl>
    <w:lvl w:ilvl="2" w:tplc="639A636E" w:tentative="1">
      <w:start w:val="1"/>
      <w:numFmt w:val="bullet"/>
      <w:lvlText w:val=""/>
      <w:lvlJc w:val="left"/>
      <w:pPr>
        <w:tabs>
          <w:tab w:val="num" w:pos="2160"/>
        </w:tabs>
        <w:ind w:left="2160" w:hanging="360"/>
      </w:pPr>
      <w:rPr>
        <w:rFonts w:ascii="Wingdings" w:hAnsi="Wingdings" w:hint="default"/>
      </w:rPr>
    </w:lvl>
    <w:lvl w:ilvl="3" w:tplc="F43AF9C2" w:tentative="1">
      <w:start w:val="1"/>
      <w:numFmt w:val="bullet"/>
      <w:lvlText w:val=""/>
      <w:lvlJc w:val="left"/>
      <w:pPr>
        <w:tabs>
          <w:tab w:val="num" w:pos="2880"/>
        </w:tabs>
        <w:ind w:left="2880" w:hanging="360"/>
      </w:pPr>
      <w:rPr>
        <w:rFonts w:ascii="Symbol" w:hAnsi="Symbol" w:hint="default"/>
      </w:rPr>
    </w:lvl>
    <w:lvl w:ilvl="4" w:tplc="0FFCA012" w:tentative="1">
      <w:start w:val="1"/>
      <w:numFmt w:val="bullet"/>
      <w:lvlText w:val="o"/>
      <w:lvlJc w:val="left"/>
      <w:pPr>
        <w:tabs>
          <w:tab w:val="num" w:pos="3600"/>
        </w:tabs>
        <w:ind w:left="3600" w:hanging="360"/>
      </w:pPr>
      <w:rPr>
        <w:rFonts w:ascii="Courier New" w:hAnsi="Courier New" w:cs="Courier New" w:hint="default"/>
      </w:rPr>
    </w:lvl>
    <w:lvl w:ilvl="5" w:tplc="61742AB0" w:tentative="1">
      <w:start w:val="1"/>
      <w:numFmt w:val="bullet"/>
      <w:lvlText w:val=""/>
      <w:lvlJc w:val="left"/>
      <w:pPr>
        <w:tabs>
          <w:tab w:val="num" w:pos="4320"/>
        </w:tabs>
        <w:ind w:left="4320" w:hanging="360"/>
      </w:pPr>
      <w:rPr>
        <w:rFonts w:ascii="Wingdings" w:hAnsi="Wingdings" w:hint="default"/>
      </w:rPr>
    </w:lvl>
    <w:lvl w:ilvl="6" w:tplc="E772C104" w:tentative="1">
      <w:start w:val="1"/>
      <w:numFmt w:val="bullet"/>
      <w:lvlText w:val=""/>
      <w:lvlJc w:val="left"/>
      <w:pPr>
        <w:tabs>
          <w:tab w:val="num" w:pos="5040"/>
        </w:tabs>
        <w:ind w:left="5040" w:hanging="360"/>
      </w:pPr>
      <w:rPr>
        <w:rFonts w:ascii="Symbol" w:hAnsi="Symbol" w:hint="default"/>
      </w:rPr>
    </w:lvl>
    <w:lvl w:ilvl="7" w:tplc="4956CAE8" w:tentative="1">
      <w:start w:val="1"/>
      <w:numFmt w:val="bullet"/>
      <w:lvlText w:val="o"/>
      <w:lvlJc w:val="left"/>
      <w:pPr>
        <w:tabs>
          <w:tab w:val="num" w:pos="5760"/>
        </w:tabs>
        <w:ind w:left="5760" w:hanging="360"/>
      </w:pPr>
      <w:rPr>
        <w:rFonts w:ascii="Courier New" w:hAnsi="Courier New" w:cs="Courier New" w:hint="default"/>
      </w:rPr>
    </w:lvl>
    <w:lvl w:ilvl="8" w:tplc="DE0621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E2DB2"/>
    <w:multiLevelType w:val="hybridMultilevel"/>
    <w:tmpl w:val="6D3CEDC6"/>
    <w:lvl w:ilvl="0" w:tplc="44D87C34">
      <w:start w:val="1"/>
      <w:numFmt w:val="bullet"/>
      <w:lvlText w:val=""/>
      <w:lvlJc w:val="left"/>
      <w:pPr>
        <w:tabs>
          <w:tab w:val="num" w:pos="720"/>
        </w:tabs>
        <w:ind w:left="720" w:hanging="360"/>
      </w:pPr>
      <w:rPr>
        <w:rFonts w:ascii="Symbol" w:hAnsi="Symbol" w:hint="default"/>
        <w:color w:val="auto"/>
      </w:rPr>
    </w:lvl>
    <w:lvl w:ilvl="1" w:tplc="6D305E30" w:tentative="1">
      <w:start w:val="1"/>
      <w:numFmt w:val="bullet"/>
      <w:lvlText w:val="o"/>
      <w:lvlJc w:val="left"/>
      <w:pPr>
        <w:tabs>
          <w:tab w:val="num" w:pos="1440"/>
        </w:tabs>
        <w:ind w:left="1440" w:hanging="360"/>
      </w:pPr>
      <w:rPr>
        <w:rFonts w:ascii="Courier New" w:hAnsi="Courier New" w:cs="Courier New" w:hint="default"/>
      </w:rPr>
    </w:lvl>
    <w:lvl w:ilvl="2" w:tplc="F33E3668" w:tentative="1">
      <w:start w:val="1"/>
      <w:numFmt w:val="bullet"/>
      <w:lvlText w:val=""/>
      <w:lvlJc w:val="left"/>
      <w:pPr>
        <w:tabs>
          <w:tab w:val="num" w:pos="2160"/>
        </w:tabs>
        <w:ind w:left="2160" w:hanging="360"/>
      </w:pPr>
      <w:rPr>
        <w:rFonts w:ascii="Wingdings" w:hAnsi="Wingdings" w:hint="default"/>
      </w:rPr>
    </w:lvl>
    <w:lvl w:ilvl="3" w:tplc="AC245AFA" w:tentative="1">
      <w:start w:val="1"/>
      <w:numFmt w:val="bullet"/>
      <w:lvlText w:val=""/>
      <w:lvlJc w:val="left"/>
      <w:pPr>
        <w:tabs>
          <w:tab w:val="num" w:pos="2880"/>
        </w:tabs>
        <w:ind w:left="2880" w:hanging="360"/>
      </w:pPr>
      <w:rPr>
        <w:rFonts w:ascii="Symbol" w:hAnsi="Symbol" w:hint="default"/>
      </w:rPr>
    </w:lvl>
    <w:lvl w:ilvl="4" w:tplc="7F402F82" w:tentative="1">
      <w:start w:val="1"/>
      <w:numFmt w:val="bullet"/>
      <w:lvlText w:val="o"/>
      <w:lvlJc w:val="left"/>
      <w:pPr>
        <w:tabs>
          <w:tab w:val="num" w:pos="3600"/>
        </w:tabs>
        <w:ind w:left="3600" w:hanging="360"/>
      </w:pPr>
      <w:rPr>
        <w:rFonts w:ascii="Courier New" w:hAnsi="Courier New" w:cs="Courier New" w:hint="default"/>
      </w:rPr>
    </w:lvl>
    <w:lvl w:ilvl="5" w:tplc="D94E0D82" w:tentative="1">
      <w:start w:val="1"/>
      <w:numFmt w:val="bullet"/>
      <w:lvlText w:val=""/>
      <w:lvlJc w:val="left"/>
      <w:pPr>
        <w:tabs>
          <w:tab w:val="num" w:pos="4320"/>
        </w:tabs>
        <w:ind w:left="4320" w:hanging="360"/>
      </w:pPr>
      <w:rPr>
        <w:rFonts w:ascii="Wingdings" w:hAnsi="Wingdings" w:hint="default"/>
      </w:rPr>
    </w:lvl>
    <w:lvl w:ilvl="6" w:tplc="8E5256F0" w:tentative="1">
      <w:start w:val="1"/>
      <w:numFmt w:val="bullet"/>
      <w:lvlText w:val=""/>
      <w:lvlJc w:val="left"/>
      <w:pPr>
        <w:tabs>
          <w:tab w:val="num" w:pos="5040"/>
        </w:tabs>
        <w:ind w:left="5040" w:hanging="360"/>
      </w:pPr>
      <w:rPr>
        <w:rFonts w:ascii="Symbol" w:hAnsi="Symbol" w:hint="default"/>
      </w:rPr>
    </w:lvl>
    <w:lvl w:ilvl="7" w:tplc="B72A674C" w:tentative="1">
      <w:start w:val="1"/>
      <w:numFmt w:val="bullet"/>
      <w:lvlText w:val="o"/>
      <w:lvlJc w:val="left"/>
      <w:pPr>
        <w:tabs>
          <w:tab w:val="num" w:pos="5760"/>
        </w:tabs>
        <w:ind w:left="5760" w:hanging="360"/>
      </w:pPr>
      <w:rPr>
        <w:rFonts w:ascii="Courier New" w:hAnsi="Courier New" w:cs="Courier New" w:hint="default"/>
      </w:rPr>
    </w:lvl>
    <w:lvl w:ilvl="8" w:tplc="320696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F02E0"/>
    <w:multiLevelType w:val="hybridMultilevel"/>
    <w:tmpl w:val="03401C2A"/>
    <w:lvl w:ilvl="0" w:tplc="2926182E">
      <w:start w:val="1"/>
      <w:numFmt w:val="bullet"/>
      <w:lvlText w:val=""/>
      <w:lvlJc w:val="left"/>
      <w:pPr>
        <w:tabs>
          <w:tab w:val="num" w:pos="720"/>
        </w:tabs>
        <w:ind w:left="720" w:hanging="360"/>
      </w:pPr>
      <w:rPr>
        <w:rFonts w:ascii="Symbol" w:hAnsi="Symbol" w:hint="default"/>
        <w:color w:val="auto"/>
      </w:rPr>
    </w:lvl>
    <w:lvl w:ilvl="1" w:tplc="0860AC8C" w:tentative="1">
      <w:start w:val="1"/>
      <w:numFmt w:val="bullet"/>
      <w:lvlText w:val="o"/>
      <w:lvlJc w:val="left"/>
      <w:pPr>
        <w:tabs>
          <w:tab w:val="num" w:pos="1440"/>
        </w:tabs>
        <w:ind w:left="1440" w:hanging="360"/>
      </w:pPr>
      <w:rPr>
        <w:rFonts w:ascii="Courier New" w:hAnsi="Courier New" w:cs="Courier New" w:hint="default"/>
      </w:rPr>
    </w:lvl>
    <w:lvl w:ilvl="2" w:tplc="1CDEFAB6" w:tentative="1">
      <w:start w:val="1"/>
      <w:numFmt w:val="bullet"/>
      <w:lvlText w:val=""/>
      <w:lvlJc w:val="left"/>
      <w:pPr>
        <w:tabs>
          <w:tab w:val="num" w:pos="2160"/>
        </w:tabs>
        <w:ind w:left="2160" w:hanging="360"/>
      </w:pPr>
      <w:rPr>
        <w:rFonts w:ascii="Wingdings" w:hAnsi="Wingdings" w:hint="default"/>
      </w:rPr>
    </w:lvl>
    <w:lvl w:ilvl="3" w:tplc="C6704D96" w:tentative="1">
      <w:start w:val="1"/>
      <w:numFmt w:val="bullet"/>
      <w:lvlText w:val=""/>
      <w:lvlJc w:val="left"/>
      <w:pPr>
        <w:tabs>
          <w:tab w:val="num" w:pos="2880"/>
        </w:tabs>
        <w:ind w:left="2880" w:hanging="360"/>
      </w:pPr>
      <w:rPr>
        <w:rFonts w:ascii="Symbol" w:hAnsi="Symbol" w:hint="default"/>
      </w:rPr>
    </w:lvl>
    <w:lvl w:ilvl="4" w:tplc="D54A37E8" w:tentative="1">
      <w:start w:val="1"/>
      <w:numFmt w:val="bullet"/>
      <w:lvlText w:val="o"/>
      <w:lvlJc w:val="left"/>
      <w:pPr>
        <w:tabs>
          <w:tab w:val="num" w:pos="3600"/>
        </w:tabs>
        <w:ind w:left="3600" w:hanging="360"/>
      </w:pPr>
      <w:rPr>
        <w:rFonts w:ascii="Courier New" w:hAnsi="Courier New" w:cs="Courier New" w:hint="default"/>
      </w:rPr>
    </w:lvl>
    <w:lvl w:ilvl="5" w:tplc="39EC63AA" w:tentative="1">
      <w:start w:val="1"/>
      <w:numFmt w:val="bullet"/>
      <w:lvlText w:val=""/>
      <w:lvlJc w:val="left"/>
      <w:pPr>
        <w:tabs>
          <w:tab w:val="num" w:pos="4320"/>
        </w:tabs>
        <w:ind w:left="4320" w:hanging="360"/>
      </w:pPr>
      <w:rPr>
        <w:rFonts w:ascii="Wingdings" w:hAnsi="Wingdings" w:hint="default"/>
      </w:rPr>
    </w:lvl>
    <w:lvl w:ilvl="6" w:tplc="CB7AAE48" w:tentative="1">
      <w:start w:val="1"/>
      <w:numFmt w:val="bullet"/>
      <w:lvlText w:val=""/>
      <w:lvlJc w:val="left"/>
      <w:pPr>
        <w:tabs>
          <w:tab w:val="num" w:pos="5040"/>
        </w:tabs>
        <w:ind w:left="5040" w:hanging="360"/>
      </w:pPr>
      <w:rPr>
        <w:rFonts w:ascii="Symbol" w:hAnsi="Symbol" w:hint="default"/>
      </w:rPr>
    </w:lvl>
    <w:lvl w:ilvl="7" w:tplc="6CA45EC0" w:tentative="1">
      <w:start w:val="1"/>
      <w:numFmt w:val="bullet"/>
      <w:lvlText w:val="o"/>
      <w:lvlJc w:val="left"/>
      <w:pPr>
        <w:tabs>
          <w:tab w:val="num" w:pos="5760"/>
        </w:tabs>
        <w:ind w:left="5760" w:hanging="360"/>
      </w:pPr>
      <w:rPr>
        <w:rFonts w:ascii="Courier New" w:hAnsi="Courier New" w:cs="Courier New" w:hint="default"/>
      </w:rPr>
    </w:lvl>
    <w:lvl w:ilvl="8" w:tplc="74C2B3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B504A"/>
    <w:multiLevelType w:val="multilevel"/>
    <w:tmpl w:val="9912B83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253A0"/>
    <w:multiLevelType w:val="singleLevel"/>
    <w:tmpl w:val="BBC285A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233534"/>
    <w:multiLevelType w:val="multilevel"/>
    <w:tmpl w:val="9912B83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F3A21"/>
    <w:multiLevelType w:val="singleLevel"/>
    <w:tmpl w:val="FAF42C46"/>
    <w:lvl w:ilvl="0">
      <w:start w:val="1"/>
      <w:numFmt w:val="decimal"/>
      <w:pStyle w:val="LCCListNumber"/>
      <w:lvlText w:val="%1."/>
      <w:lvlJc w:val="left"/>
      <w:pPr>
        <w:tabs>
          <w:tab w:val="num" w:pos="360"/>
        </w:tabs>
        <w:ind w:left="360" w:hanging="360"/>
      </w:pPr>
    </w:lvl>
  </w:abstractNum>
  <w:abstractNum w:abstractNumId="20" w15:restartNumberingAfterBreak="0">
    <w:nsid w:val="3A905CE1"/>
    <w:multiLevelType w:val="singleLevel"/>
    <w:tmpl w:val="AB4CFC4E"/>
    <w:lvl w:ilvl="0">
      <w:start w:val="1"/>
      <w:numFmt w:val="bullet"/>
      <w:lvlText w:val=""/>
      <w:lvlJc w:val="left"/>
      <w:pPr>
        <w:tabs>
          <w:tab w:val="num" w:pos="1134"/>
        </w:tabs>
        <w:ind w:left="1134" w:hanging="567"/>
      </w:pPr>
      <w:rPr>
        <w:rFonts w:ascii="Symbol" w:hAnsi="Symbol" w:hint="default"/>
      </w:rPr>
    </w:lvl>
  </w:abstractNum>
  <w:abstractNum w:abstractNumId="21" w15:restartNumberingAfterBreak="0">
    <w:nsid w:val="3D0C2BFE"/>
    <w:multiLevelType w:val="singleLevel"/>
    <w:tmpl w:val="CB620200"/>
    <w:lvl w:ilvl="0">
      <w:start w:val="1"/>
      <w:numFmt w:val="decimal"/>
      <w:lvlText w:val="%1."/>
      <w:lvlJc w:val="left"/>
      <w:pPr>
        <w:tabs>
          <w:tab w:val="num" w:pos="360"/>
        </w:tabs>
        <w:ind w:left="360" w:hanging="360"/>
      </w:pPr>
    </w:lvl>
  </w:abstractNum>
  <w:abstractNum w:abstractNumId="22" w15:restartNumberingAfterBreak="0">
    <w:nsid w:val="494D509A"/>
    <w:multiLevelType w:val="hybridMultilevel"/>
    <w:tmpl w:val="BD2CB186"/>
    <w:lvl w:ilvl="0" w:tplc="FFC4AB46">
      <w:start w:val="1"/>
      <w:numFmt w:val="bullet"/>
      <w:lvlText w:val=""/>
      <w:lvlJc w:val="left"/>
      <w:pPr>
        <w:tabs>
          <w:tab w:val="num" w:pos="720"/>
        </w:tabs>
        <w:ind w:left="720" w:hanging="360"/>
      </w:pPr>
      <w:rPr>
        <w:rFonts w:ascii="Symbol" w:hAnsi="Symbol" w:hint="default"/>
        <w:color w:val="auto"/>
      </w:rPr>
    </w:lvl>
    <w:lvl w:ilvl="1" w:tplc="0860C662" w:tentative="1">
      <w:start w:val="1"/>
      <w:numFmt w:val="bullet"/>
      <w:lvlText w:val="o"/>
      <w:lvlJc w:val="left"/>
      <w:pPr>
        <w:tabs>
          <w:tab w:val="num" w:pos="1440"/>
        </w:tabs>
        <w:ind w:left="1440" w:hanging="360"/>
      </w:pPr>
      <w:rPr>
        <w:rFonts w:ascii="Courier New" w:hAnsi="Courier New" w:cs="Courier New" w:hint="default"/>
      </w:rPr>
    </w:lvl>
    <w:lvl w:ilvl="2" w:tplc="32F6920C" w:tentative="1">
      <w:start w:val="1"/>
      <w:numFmt w:val="bullet"/>
      <w:lvlText w:val=""/>
      <w:lvlJc w:val="left"/>
      <w:pPr>
        <w:tabs>
          <w:tab w:val="num" w:pos="2160"/>
        </w:tabs>
        <w:ind w:left="2160" w:hanging="360"/>
      </w:pPr>
      <w:rPr>
        <w:rFonts w:ascii="Wingdings" w:hAnsi="Wingdings" w:hint="default"/>
      </w:rPr>
    </w:lvl>
    <w:lvl w:ilvl="3" w:tplc="64A0DADA" w:tentative="1">
      <w:start w:val="1"/>
      <w:numFmt w:val="bullet"/>
      <w:lvlText w:val=""/>
      <w:lvlJc w:val="left"/>
      <w:pPr>
        <w:tabs>
          <w:tab w:val="num" w:pos="2880"/>
        </w:tabs>
        <w:ind w:left="2880" w:hanging="360"/>
      </w:pPr>
      <w:rPr>
        <w:rFonts w:ascii="Symbol" w:hAnsi="Symbol" w:hint="default"/>
      </w:rPr>
    </w:lvl>
    <w:lvl w:ilvl="4" w:tplc="64627932" w:tentative="1">
      <w:start w:val="1"/>
      <w:numFmt w:val="bullet"/>
      <w:lvlText w:val="o"/>
      <w:lvlJc w:val="left"/>
      <w:pPr>
        <w:tabs>
          <w:tab w:val="num" w:pos="3600"/>
        </w:tabs>
        <w:ind w:left="3600" w:hanging="360"/>
      </w:pPr>
      <w:rPr>
        <w:rFonts w:ascii="Courier New" w:hAnsi="Courier New" w:cs="Courier New" w:hint="default"/>
      </w:rPr>
    </w:lvl>
    <w:lvl w:ilvl="5" w:tplc="FC12C7F6" w:tentative="1">
      <w:start w:val="1"/>
      <w:numFmt w:val="bullet"/>
      <w:lvlText w:val=""/>
      <w:lvlJc w:val="left"/>
      <w:pPr>
        <w:tabs>
          <w:tab w:val="num" w:pos="4320"/>
        </w:tabs>
        <w:ind w:left="4320" w:hanging="360"/>
      </w:pPr>
      <w:rPr>
        <w:rFonts w:ascii="Wingdings" w:hAnsi="Wingdings" w:hint="default"/>
      </w:rPr>
    </w:lvl>
    <w:lvl w:ilvl="6" w:tplc="AE2EB6D6" w:tentative="1">
      <w:start w:val="1"/>
      <w:numFmt w:val="bullet"/>
      <w:lvlText w:val=""/>
      <w:lvlJc w:val="left"/>
      <w:pPr>
        <w:tabs>
          <w:tab w:val="num" w:pos="5040"/>
        </w:tabs>
        <w:ind w:left="5040" w:hanging="360"/>
      </w:pPr>
      <w:rPr>
        <w:rFonts w:ascii="Symbol" w:hAnsi="Symbol" w:hint="default"/>
      </w:rPr>
    </w:lvl>
    <w:lvl w:ilvl="7" w:tplc="9E6C139E" w:tentative="1">
      <w:start w:val="1"/>
      <w:numFmt w:val="bullet"/>
      <w:lvlText w:val="o"/>
      <w:lvlJc w:val="left"/>
      <w:pPr>
        <w:tabs>
          <w:tab w:val="num" w:pos="5760"/>
        </w:tabs>
        <w:ind w:left="5760" w:hanging="360"/>
      </w:pPr>
      <w:rPr>
        <w:rFonts w:ascii="Courier New" w:hAnsi="Courier New" w:cs="Courier New" w:hint="default"/>
      </w:rPr>
    </w:lvl>
    <w:lvl w:ilvl="8" w:tplc="0A14F5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73E3C"/>
    <w:multiLevelType w:val="hybridMultilevel"/>
    <w:tmpl w:val="23C6D29C"/>
    <w:lvl w:ilvl="0" w:tplc="C99C237E">
      <w:numFmt w:val="bullet"/>
      <w:lvlText w:val="·"/>
      <w:lvlJc w:val="left"/>
      <w:pPr>
        <w:tabs>
          <w:tab w:val="num" w:pos="1080"/>
        </w:tabs>
        <w:ind w:left="1080" w:hanging="720"/>
      </w:pPr>
      <w:rPr>
        <w:rFonts w:ascii="Symbol" w:eastAsia="Times New Roman" w:hAnsi="Symbol" w:cs="Times New Roman" w:hint="default"/>
      </w:rPr>
    </w:lvl>
    <w:lvl w:ilvl="1" w:tplc="075CB8AA" w:tentative="1">
      <w:start w:val="1"/>
      <w:numFmt w:val="bullet"/>
      <w:lvlText w:val="o"/>
      <w:lvlJc w:val="left"/>
      <w:pPr>
        <w:tabs>
          <w:tab w:val="num" w:pos="1440"/>
        </w:tabs>
        <w:ind w:left="1440" w:hanging="360"/>
      </w:pPr>
      <w:rPr>
        <w:rFonts w:ascii="Courier New" w:hAnsi="Courier New" w:cs="Courier New" w:hint="default"/>
      </w:rPr>
    </w:lvl>
    <w:lvl w:ilvl="2" w:tplc="FB36DFA4" w:tentative="1">
      <w:start w:val="1"/>
      <w:numFmt w:val="bullet"/>
      <w:lvlText w:val=""/>
      <w:lvlJc w:val="left"/>
      <w:pPr>
        <w:tabs>
          <w:tab w:val="num" w:pos="2160"/>
        </w:tabs>
        <w:ind w:left="2160" w:hanging="360"/>
      </w:pPr>
      <w:rPr>
        <w:rFonts w:ascii="Wingdings" w:hAnsi="Wingdings" w:hint="default"/>
      </w:rPr>
    </w:lvl>
    <w:lvl w:ilvl="3" w:tplc="4E74329A" w:tentative="1">
      <w:start w:val="1"/>
      <w:numFmt w:val="bullet"/>
      <w:lvlText w:val=""/>
      <w:lvlJc w:val="left"/>
      <w:pPr>
        <w:tabs>
          <w:tab w:val="num" w:pos="2880"/>
        </w:tabs>
        <w:ind w:left="2880" w:hanging="360"/>
      </w:pPr>
      <w:rPr>
        <w:rFonts w:ascii="Symbol" w:hAnsi="Symbol" w:hint="default"/>
      </w:rPr>
    </w:lvl>
    <w:lvl w:ilvl="4" w:tplc="B2BA3244" w:tentative="1">
      <w:start w:val="1"/>
      <w:numFmt w:val="bullet"/>
      <w:lvlText w:val="o"/>
      <w:lvlJc w:val="left"/>
      <w:pPr>
        <w:tabs>
          <w:tab w:val="num" w:pos="3600"/>
        </w:tabs>
        <w:ind w:left="3600" w:hanging="360"/>
      </w:pPr>
      <w:rPr>
        <w:rFonts w:ascii="Courier New" w:hAnsi="Courier New" w:cs="Courier New" w:hint="default"/>
      </w:rPr>
    </w:lvl>
    <w:lvl w:ilvl="5" w:tplc="CA4E8F04" w:tentative="1">
      <w:start w:val="1"/>
      <w:numFmt w:val="bullet"/>
      <w:lvlText w:val=""/>
      <w:lvlJc w:val="left"/>
      <w:pPr>
        <w:tabs>
          <w:tab w:val="num" w:pos="4320"/>
        </w:tabs>
        <w:ind w:left="4320" w:hanging="360"/>
      </w:pPr>
      <w:rPr>
        <w:rFonts w:ascii="Wingdings" w:hAnsi="Wingdings" w:hint="default"/>
      </w:rPr>
    </w:lvl>
    <w:lvl w:ilvl="6" w:tplc="01D0FBE2" w:tentative="1">
      <w:start w:val="1"/>
      <w:numFmt w:val="bullet"/>
      <w:lvlText w:val=""/>
      <w:lvlJc w:val="left"/>
      <w:pPr>
        <w:tabs>
          <w:tab w:val="num" w:pos="5040"/>
        </w:tabs>
        <w:ind w:left="5040" w:hanging="360"/>
      </w:pPr>
      <w:rPr>
        <w:rFonts w:ascii="Symbol" w:hAnsi="Symbol" w:hint="default"/>
      </w:rPr>
    </w:lvl>
    <w:lvl w:ilvl="7" w:tplc="C7A6E66E" w:tentative="1">
      <w:start w:val="1"/>
      <w:numFmt w:val="bullet"/>
      <w:lvlText w:val="o"/>
      <w:lvlJc w:val="left"/>
      <w:pPr>
        <w:tabs>
          <w:tab w:val="num" w:pos="5760"/>
        </w:tabs>
        <w:ind w:left="5760" w:hanging="360"/>
      </w:pPr>
      <w:rPr>
        <w:rFonts w:ascii="Courier New" w:hAnsi="Courier New" w:cs="Courier New" w:hint="default"/>
      </w:rPr>
    </w:lvl>
    <w:lvl w:ilvl="8" w:tplc="B282A9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C60B7"/>
    <w:multiLevelType w:val="multilevel"/>
    <w:tmpl w:val="98C8BD96"/>
    <w:lvl w:ilvl="0">
      <w:start w:val="1"/>
      <w:numFmt w:val="lowerLetter"/>
      <w:pStyle w:val="LCCOutlineDTP"/>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bullet"/>
      <w:lvlText w:val=""/>
      <w:lvlJc w:val="left"/>
      <w:pPr>
        <w:tabs>
          <w:tab w:val="num" w:pos="1559"/>
        </w:tabs>
        <w:ind w:left="1559" w:hanging="42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9975EC"/>
    <w:multiLevelType w:val="hybridMultilevel"/>
    <w:tmpl w:val="9796E9EC"/>
    <w:lvl w:ilvl="0" w:tplc="7BB0733A">
      <w:start w:val="1"/>
      <w:numFmt w:val="bullet"/>
      <w:lvlText w:val=""/>
      <w:lvlJc w:val="left"/>
      <w:pPr>
        <w:tabs>
          <w:tab w:val="num" w:pos="720"/>
        </w:tabs>
        <w:ind w:left="720" w:hanging="360"/>
      </w:pPr>
      <w:rPr>
        <w:rFonts w:ascii="Symbol" w:hAnsi="Symbol" w:hint="default"/>
        <w:color w:val="auto"/>
      </w:rPr>
    </w:lvl>
    <w:lvl w:ilvl="1" w:tplc="E33C247A" w:tentative="1">
      <w:start w:val="1"/>
      <w:numFmt w:val="bullet"/>
      <w:lvlText w:val="o"/>
      <w:lvlJc w:val="left"/>
      <w:pPr>
        <w:tabs>
          <w:tab w:val="num" w:pos="1440"/>
        </w:tabs>
        <w:ind w:left="1440" w:hanging="360"/>
      </w:pPr>
      <w:rPr>
        <w:rFonts w:ascii="Courier New" w:hAnsi="Courier New" w:cs="Courier New" w:hint="default"/>
      </w:rPr>
    </w:lvl>
    <w:lvl w:ilvl="2" w:tplc="CF3A7E5E" w:tentative="1">
      <w:start w:val="1"/>
      <w:numFmt w:val="bullet"/>
      <w:lvlText w:val=""/>
      <w:lvlJc w:val="left"/>
      <w:pPr>
        <w:tabs>
          <w:tab w:val="num" w:pos="2160"/>
        </w:tabs>
        <w:ind w:left="2160" w:hanging="360"/>
      </w:pPr>
      <w:rPr>
        <w:rFonts w:ascii="Wingdings" w:hAnsi="Wingdings" w:hint="default"/>
      </w:rPr>
    </w:lvl>
    <w:lvl w:ilvl="3" w:tplc="80829A3C" w:tentative="1">
      <w:start w:val="1"/>
      <w:numFmt w:val="bullet"/>
      <w:lvlText w:val=""/>
      <w:lvlJc w:val="left"/>
      <w:pPr>
        <w:tabs>
          <w:tab w:val="num" w:pos="2880"/>
        </w:tabs>
        <w:ind w:left="2880" w:hanging="360"/>
      </w:pPr>
      <w:rPr>
        <w:rFonts w:ascii="Symbol" w:hAnsi="Symbol" w:hint="default"/>
      </w:rPr>
    </w:lvl>
    <w:lvl w:ilvl="4" w:tplc="9B580FA6" w:tentative="1">
      <w:start w:val="1"/>
      <w:numFmt w:val="bullet"/>
      <w:lvlText w:val="o"/>
      <w:lvlJc w:val="left"/>
      <w:pPr>
        <w:tabs>
          <w:tab w:val="num" w:pos="3600"/>
        </w:tabs>
        <w:ind w:left="3600" w:hanging="360"/>
      </w:pPr>
      <w:rPr>
        <w:rFonts w:ascii="Courier New" w:hAnsi="Courier New" w:cs="Courier New" w:hint="default"/>
      </w:rPr>
    </w:lvl>
    <w:lvl w:ilvl="5" w:tplc="BE287CB8" w:tentative="1">
      <w:start w:val="1"/>
      <w:numFmt w:val="bullet"/>
      <w:lvlText w:val=""/>
      <w:lvlJc w:val="left"/>
      <w:pPr>
        <w:tabs>
          <w:tab w:val="num" w:pos="4320"/>
        </w:tabs>
        <w:ind w:left="4320" w:hanging="360"/>
      </w:pPr>
      <w:rPr>
        <w:rFonts w:ascii="Wingdings" w:hAnsi="Wingdings" w:hint="default"/>
      </w:rPr>
    </w:lvl>
    <w:lvl w:ilvl="6" w:tplc="1E46A492" w:tentative="1">
      <w:start w:val="1"/>
      <w:numFmt w:val="bullet"/>
      <w:lvlText w:val=""/>
      <w:lvlJc w:val="left"/>
      <w:pPr>
        <w:tabs>
          <w:tab w:val="num" w:pos="5040"/>
        </w:tabs>
        <w:ind w:left="5040" w:hanging="360"/>
      </w:pPr>
      <w:rPr>
        <w:rFonts w:ascii="Symbol" w:hAnsi="Symbol" w:hint="default"/>
      </w:rPr>
    </w:lvl>
    <w:lvl w:ilvl="7" w:tplc="DEB8F4E4" w:tentative="1">
      <w:start w:val="1"/>
      <w:numFmt w:val="bullet"/>
      <w:lvlText w:val="o"/>
      <w:lvlJc w:val="left"/>
      <w:pPr>
        <w:tabs>
          <w:tab w:val="num" w:pos="5760"/>
        </w:tabs>
        <w:ind w:left="5760" w:hanging="360"/>
      </w:pPr>
      <w:rPr>
        <w:rFonts w:ascii="Courier New" w:hAnsi="Courier New" w:cs="Courier New" w:hint="default"/>
      </w:rPr>
    </w:lvl>
    <w:lvl w:ilvl="8" w:tplc="913405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744C9"/>
    <w:multiLevelType w:val="hybridMultilevel"/>
    <w:tmpl w:val="3426E21A"/>
    <w:lvl w:ilvl="0" w:tplc="1B3AC25E">
      <w:numFmt w:val="bullet"/>
      <w:lvlText w:val="·"/>
      <w:lvlJc w:val="left"/>
      <w:pPr>
        <w:tabs>
          <w:tab w:val="num" w:pos="1080"/>
        </w:tabs>
        <w:ind w:left="1080" w:hanging="720"/>
      </w:pPr>
      <w:rPr>
        <w:rFonts w:ascii="Symbol" w:eastAsia="Times New Roman" w:hAnsi="Symbol" w:cs="Times New Roman" w:hint="default"/>
      </w:rPr>
    </w:lvl>
    <w:lvl w:ilvl="1" w:tplc="43E28894" w:tentative="1">
      <w:start w:val="1"/>
      <w:numFmt w:val="bullet"/>
      <w:lvlText w:val="o"/>
      <w:lvlJc w:val="left"/>
      <w:pPr>
        <w:tabs>
          <w:tab w:val="num" w:pos="1440"/>
        </w:tabs>
        <w:ind w:left="1440" w:hanging="360"/>
      </w:pPr>
      <w:rPr>
        <w:rFonts w:ascii="Courier New" w:hAnsi="Courier New" w:cs="Courier New" w:hint="default"/>
      </w:rPr>
    </w:lvl>
    <w:lvl w:ilvl="2" w:tplc="2990CD28" w:tentative="1">
      <w:start w:val="1"/>
      <w:numFmt w:val="bullet"/>
      <w:lvlText w:val=""/>
      <w:lvlJc w:val="left"/>
      <w:pPr>
        <w:tabs>
          <w:tab w:val="num" w:pos="2160"/>
        </w:tabs>
        <w:ind w:left="2160" w:hanging="360"/>
      </w:pPr>
      <w:rPr>
        <w:rFonts w:ascii="Wingdings" w:hAnsi="Wingdings" w:hint="default"/>
      </w:rPr>
    </w:lvl>
    <w:lvl w:ilvl="3" w:tplc="ED72E604" w:tentative="1">
      <w:start w:val="1"/>
      <w:numFmt w:val="bullet"/>
      <w:lvlText w:val=""/>
      <w:lvlJc w:val="left"/>
      <w:pPr>
        <w:tabs>
          <w:tab w:val="num" w:pos="2880"/>
        </w:tabs>
        <w:ind w:left="2880" w:hanging="360"/>
      </w:pPr>
      <w:rPr>
        <w:rFonts w:ascii="Symbol" w:hAnsi="Symbol" w:hint="default"/>
      </w:rPr>
    </w:lvl>
    <w:lvl w:ilvl="4" w:tplc="BEF8D552" w:tentative="1">
      <w:start w:val="1"/>
      <w:numFmt w:val="bullet"/>
      <w:lvlText w:val="o"/>
      <w:lvlJc w:val="left"/>
      <w:pPr>
        <w:tabs>
          <w:tab w:val="num" w:pos="3600"/>
        </w:tabs>
        <w:ind w:left="3600" w:hanging="360"/>
      </w:pPr>
      <w:rPr>
        <w:rFonts w:ascii="Courier New" w:hAnsi="Courier New" w:cs="Courier New" w:hint="default"/>
      </w:rPr>
    </w:lvl>
    <w:lvl w:ilvl="5" w:tplc="61986CF8" w:tentative="1">
      <w:start w:val="1"/>
      <w:numFmt w:val="bullet"/>
      <w:lvlText w:val=""/>
      <w:lvlJc w:val="left"/>
      <w:pPr>
        <w:tabs>
          <w:tab w:val="num" w:pos="4320"/>
        </w:tabs>
        <w:ind w:left="4320" w:hanging="360"/>
      </w:pPr>
      <w:rPr>
        <w:rFonts w:ascii="Wingdings" w:hAnsi="Wingdings" w:hint="default"/>
      </w:rPr>
    </w:lvl>
    <w:lvl w:ilvl="6" w:tplc="C68201C8" w:tentative="1">
      <w:start w:val="1"/>
      <w:numFmt w:val="bullet"/>
      <w:lvlText w:val=""/>
      <w:lvlJc w:val="left"/>
      <w:pPr>
        <w:tabs>
          <w:tab w:val="num" w:pos="5040"/>
        </w:tabs>
        <w:ind w:left="5040" w:hanging="360"/>
      </w:pPr>
      <w:rPr>
        <w:rFonts w:ascii="Symbol" w:hAnsi="Symbol" w:hint="default"/>
      </w:rPr>
    </w:lvl>
    <w:lvl w:ilvl="7" w:tplc="A16C3936" w:tentative="1">
      <w:start w:val="1"/>
      <w:numFmt w:val="bullet"/>
      <w:lvlText w:val="o"/>
      <w:lvlJc w:val="left"/>
      <w:pPr>
        <w:tabs>
          <w:tab w:val="num" w:pos="5760"/>
        </w:tabs>
        <w:ind w:left="5760" w:hanging="360"/>
      </w:pPr>
      <w:rPr>
        <w:rFonts w:ascii="Courier New" w:hAnsi="Courier New" w:cs="Courier New" w:hint="default"/>
      </w:rPr>
    </w:lvl>
    <w:lvl w:ilvl="8" w:tplc="56FEA66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C7C0A"/>
    <w:multiLevelType w:val="singleLevel"/>
    <w:tmpl w:val="A9C2F736"/>
    <w:lvl w:ilvl="0">
      <w:start w:val="1"/>
      <w:numFmt w:val="decimal"/>
      <w:lvlText w:val="%1."/>
      <w:lvlJc w:val="left"/>
      <w:pPr>
        <w:tabs>
          <w:tab w:val="num" w:pos="1134"/>
        </w:tabs>
        <w:ind w:left="1134" w:hanging="567"/>
      </w:pPr>
    </w:lvl>
  </w:abstractNum>
  <w:abstractNum w:abstractNumId="28" w15:restartNumberingAfterBreak="0">
    <w:nsid w:val="648C15AA"/>
    <w:multiLevelType w:val="singleLevel"/>
    <w:tmpl w:val="041A993E"/>
    <w:lvl w:ilvl="0">
      <w:start w:val="1"/>
      <w:numFmt w:val="decimal"/>
      <w:lvlText w:val="%1."/>
      <w:lvlJc w:val="left"/>
      <w:pPr>
        <w:tabs>
          <w:tab w:val="num" w:pos="360"/>
        </w:tabs>
        <w:ind w:left="360" w:hanging="360"/>
      </w:pPr>
    </w:lvl>
  </w:abstractNum>
  <w:abstractNum w:abstractNumId="29" w15:restartNumberingAfterBreak="0">
    <w:nsid w:val="65232922"/>
    <w:multiLevelType w:val="hybridMultilevel"/>
    <w:tmpl w:val="5FDAAD08"/>
    <w:lvl w:ilvl="0" w:tplc="7696E56A">
      <w:start w:val="1"/>
      <w:numFmt w:val="bullet"/>
      <w:lvlText w:val=""/>
      <w:lvlJc w:val="left"/>
      <w:pPr>
        <w:tabs>
          <w:tab w:val="num" w:pos="720"/>
        </w:tabs>
        <w:ind w:left="720" w:hanging="360"/>
      </w:pPr>
      <w:rPr>
        <w:rFonts w:ascii="Symbol" w:hAnsi="Symbol" w:hint="default"/>
        <w:color w:val="auto"/>
      </w:rPr>
    </w:lvl>
    <w:lvl w:ilvl="1" w:tplc="BD98E136" w:tentative="1">
      <w:start w:val="1"/>
      <w:numFmt w:val="bullet"/>
      <w:lvlText w:val="o"/>
      <w:lvlJc w:val="left"/>
      <w:pPr>
        <w:tabs>
          <w:tab w:val="num" w:pos="1440"/>
        </w:tabs>
        <w:ind w:left="1440" w:hanging="360"/>
      </w:pPr>
      <w:rPr>
        <w:rFonts w:ascii="Courier New" w:hAnsi="Courier New" w:cs="Courier New" w:hint="default"/>
      </w:rPr>
    </w:lvl>
    <w:lvl w:ilvl="2" w:tplc="8098C302" w:tentative="1">
      <w:start w:val="1"/>
      <w:numFmt w:val="bullet"/>
      <w:lvlText w:val=""/>
      <w:lvlJc w:val="left"/>
      <w:pPr>
        <w:tabs>
          <w:tab w:val="num" w:pos="2160"/>
        </w:tabs>
        <w:ind w:left="2160" w:hanging="360"/>
      </w:pPr>
      <w:rPr>
        <w:rFonts w:ascii="Wingdings" w:hAnsi="Wingdings" w:hint="default"/>
      </w:rPr>
    </w:lvl>
    <w:lvl w:ilvl="3" w:tplc="C1A69EBC" w:tentative="1">
      <w:start w:val="1"/>
      <w:numFmt w:val="bullet"/>
      <w:lvlText w:val=""/>
      <w:lvlJc w:val="left"/>
      <w:pPr>
        <w:tabs>
          <w:tab w:val="num" w:pos="2880"/>
        </w:tabs>
        <w:ind w:left="2880" w:hanging="360"/>
      </w:pPr>
      <w:rPr>
        <w:rFonts w:ascii="Symbol" w:hAnsi="Symbol" w:hint="default"/>
      </w:rPr>
    </w:lvl>
    <w:lvl w:ilvl="4" w:tplc="1A9C455C" w:tentative="1">
      <w:start w:val="1"/>
      <w:numFmt w:val="bullet"/>
      <w:lvlText w:val="o"/>
      <w:lvlJc w:val="left"/>
      <w:pPr>
        <w:tabs>
          <w:tab w:val="num" w:pos="3600"/>
        </w:tabs>
        <w:ind w:left="3600" w:hanging="360"/>
      </w:pPr>
      <w:rPr>
        <w:rFonts w:ascii="Courier New" w:hAnsi="Courier New" w:cs="Courier New" w:hint="default"/>
      </w:rPr>
    </w:lvl>
    <w:lvl w:ilvl="5" w:tplc="5B684144" w:tentative="1">
      <w:start w:val="1"/>
      <w:numFmt w:val="bullet"/>
      <w:lvlText w:val=""/>
      <w:lvlJc w:val="left"/>
      <w:pPr>
        <w:tabs>
          <w:tab w:val="num" w:pos="4320"/>
        </w:tabs>
        <w:ind w:left="4320" w:hanging="360"/>
      </w:pPr>
      <w:rPr>
        <w:rFonts w:ascii="Wingdings" w:hAnsi="Wingdings" w:hint="default"/>
      </w:rPr>
    </w:lvl>
    <w:lvl w:ilvl="6" w:tplc="3ED836A8" w:tentative="1">
      <w:start w:val="1"/>
      <w:numFmt w:val="bullet"/>
      <w:lvlText w:val=""/>
      <w:lvlJc w:val="left"/>
      <w:pPr>
        <w:tabs>
          <w:tab w:val="num" w:pos="5040"/>
        </w:tabs>
        <w:ind w:left="5040" w:hanging="360"/>
      </w:pPr>
      <w:rPr>
        <w:rFonts w:ascii="Symbol" w:hAnsi="Symbol" w:hint="default"/>
      </w:rPr>
    </w:lvl>
    <w:lvl w:ilvl="7" w:tplc="2836119A" w:tentative="1">
      <w:start w:val="1"/>
      <w:numFmt w:val="bullet"/>
      <w:lvlText w:val="o"/>
      <w:lvlJc w:val="left"/>
      <w:pPr>
        <w:tabs>
          <w:tab w:val="num" w:pos="5760"/>
        </w:tabs>
        <w:ind w:left="5760" w:hanging="360"/>
      </w:pPr>
      <w:rPr>
        <w:rFonts w:ascii="Courier New" w:hAnsi="Courier New" w:cs="Courier New" w:hint="default"/>
      </w:rPr>
    </w:lvl>
    <w:lvl w:ilvl="8" w:tplc="9A8094D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06BCA"/>
    <w:multiLevelType w:val="hybridMultilevel"/>
    <w:tmpl w:val="CA2A66E4"/>
    <w:lvl w:ilvl="0" w:tplc="6338F372">
      <w:start w:val="1"/>
      <w:numFmt w:val="bullet"/>
      <w:lvlText w:val=""/>
      <w:lvlJc w:val="left"/>
      <w:pPr>
        <w:tabs>
          <w:tab w:val="num" w:pos="720"/>
        </w:tabs>
        <w:ind w:left="720" w:hanging="360"/>
      </w:pPr>
      <w:rPr>
        <w:rFonts w:ascii="Symbol" w:hAnsi="Symbol" w:hint="default"/>
        <w:color w:val="auto"/>
      </w:rPr>
    </w:lvl>
    <w:lvl w:ilvl="1" w:tplc="FC248EDA" w:tentative="1">
      <w:start w:val="1"/>
      <w:numFmt w:val="bullet"/>
      <w:lvlText w:val="o"/>
      <w:lvlJc w:val="left"/>
      <w:pPr>
        <w:tabs>
          <w:tab w:val="num" w:pos="1440"/>
        </w:tabs>
        <w:ind w:left="1440" w:hanging="360"/>
      </w:pPr>
      <w:rPr>
        <w:rFonts w:ascii="Courier New" w:hAnsi="Courier New" w:cs="Courier New" w:hint="default"/>
      </w:rPr>
    </w:lvl>
    <w:lvl w:ilvl="2" w:tplc="E67E24C0" w:tentative="1">
      <w:start w:val="1"/>
      <w:numFmt w:val="bullet"/>
      <w:lvlText w:val=""/>
      <w:lvlJc w:val="left"/>
      <w:pPr>
        <w:tabs>
          <w:tab w:val="num" w:pos="2160"/>
        </w:tabs>
        <w:ind w:left="2160" w:hanging="360"/>
      </w:pPr>
      <w:rPr>
        <w:rFonts w:ascii="Wingdings" w:hAnsi="Wingdings" w:hint="default"/>
      </w:rPr>
    </w:lvl>
    <w:lvl w:ilvl="3" w:tplc="430CA040" w:tentative="1">
      <w:start w:val="1"/>
      <w:numFmt w:val="bullet"/>
      <w:lvlText w:val=""/>
      <w:lvlJc w:val="left"/>
      <w:pPr>
        <w:tabs>
          <w:tab w:val="num" w:pos="2880"/>
        </w:tabs>
        <w:ind w:left="2880" w:hanging="360"/>
      </w:pPr>
      <w:rPr>
        <w:rFonts w:ascii="Symbol" w:hAnsi="Symbol" w:hint="default"/>
      </w:rPr>
    </w:lvl>
    <w:lvl w:ilvl="4" w:tplc="3FAC10DE" w:tentative="1">
      <w:start w:val="1"/>
      <w:numFmt w:val="bullet"/>
      <w:lvlText w:val="o"/>
      <w:lvlJc w:val="left"/>
      <w:pPr>
        <w:tabs>
          <w:tab w:val="num" w:pos="3600"/>
        </w:tabs>
        <w:ind w:left="3600" w:hanging="360"/>
      </w:pPr>
      <w:rPr>
        <w:rFonts w:ascii="Courier New" w:hAnsi="Courier New" w:cs="Courier New" w:hint="default"/>
      </w:rPr>
    </w:lvl>
    <w:lvl w:ilvl="5" w:tplc="92FA1978" w:tentative="1">
      <w:start w:val="1"/>
      <w:numFmt w:val="bullet"/>
      <w:lvlText w:val=""/>
      <w:lvlJc w:val="left"/>
      <w:pPr>
        <w:tabs>
          <w:tab w:val="num" w:pos="4320"/>
        </w:tabs>
        <w:ind w:left="4320" w:hanging="360"/>
      </w:pPr>
      <w:rPr>
        <w:rFonts w:ascii="Wingdings" w:hAnsi="Wingdings" w:hint="default"/>
      </w:rPr>
    </w:lvl>
    <w:lvl w:ilvl="6" w:tplc="725EE07A" w:tentative="1">
      <w:start w:val="1"/>
      <w:numFmt w:val="bullet"/>
      <w:lvlText w:val=""/>
      <w:lvlJc w:val="left"/>
      <w:pPr>
        <w:tabs>
          <w:tab w:val="num" w:pos="5040"/>
        </w:tabs>
        <w:ind w:left="5040" w:hanging="360"/>
      </w:pPr>
      <w:rPr>
        <w:rFonts w:ascii="Symbol" w:hAnsi="Symbol" w:hint="default"/>
      </w:rPr>
    </w:lvl>
    <w:lvl w:ilvl="7" w:tplc="32BCDFBE" w:tentative="1">
      <w:start w:val="1"/>
      <w:numFmt w:val="bullet"/>
      <w:lvlText w:val="o"/>
      <w:lvlJc w:val="left"/>
      <w:pPr>
        <w:tabs>
          <w:tab w:val="num" w:pos="5760"/>
        </w:tabs>
        <w:ind w:left="5760" w:hanging="360"/>
      </w:pPr>
      <w:rPr>
        <w:rFonts w:ascii="Courier New" w:hAnsi="Courier New" w:cs="Courier New" w:hint="default"/>
      </w:rPr>
    </w:lvl>
    <w:lvl w:ilvl="8" w:tplc="159C5A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F5C51"/>
    <w:multiLevelType w:val="multilevel"/>
    <w:tmpl w:val="EC60A1B8"/>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43"/>
        </w:tabs>
        <w:ind w:left="1843" w:hanging="709"/>
      </w:pPr>
    </w:lvl>
    <w:lvl w:ilvl="3">
      <w:start w:val="1"/>
      <w:numFmt w:val="decimal"/>
      <w:lvlText w:val="%1.%2.%3.%4."/>
      <w:lvlJc w:val="left"/>
      <w:pPr>
        <w:tabs>
          <w:tab w:val="num" w:pos="0"/>
        </w:tabs>
        <w:ind w:left="2844" w:hanging="708"/>
      </w:pPr>
    </w:lvl>
    <w:lvl w:ilvl="4">
      <w:start w:val="1"/>
      <w:numFmt w:val="decimal"/>
      <w:lvlText w:val="%1.%2.%3.%4.%5."/>
      <w:lvlJc w:val="left"/>
      <w:pPr>
        <w:tabs>
          <w:tab w:val="num" w:pos="0"/>
        </w:tabs>
        <w:ind w:left="3552" w:hanging="708"/>
      </w:pPr>
    </w:lvl>
    <w:lvl w:ilvl="5">
      <w:start w:val="1"/>
      <w:numFmt w:val="decimal"/>
      <w:lvlText w:val="%1.%2.%3.%4.%5.%6."/>
      <w:lvlJc w:val="left"/>
      <w:pPr>
        <w:tabs>
          <w:tab w:val="num" w:pos="0"/>
        </w:tabs>
        <w:ind w:left="4260" w:hanging="708"/>
      </w:pPr>
    </w:lvl>
    <w:lvl w:ilvl="6">
      <w:start w:val="1"/>
      <w:numFmt w:val="decimal"/>
      <w:lvlText w:val="%1.%2.%3.%4.%5.%6.%7."/>
      <w:lvlJc w:val="left"/>
      <w:pPr>
        <w:tabs>
          <w:tab w:val="num" w:pos="0"/>
        </w:tabs>
        <w:ind w:left="4968" w:hanging="708"/>
      </w:pPr>
    </w:lvl>
    <w:lvl w:ilvl="7">
      <w:start w:val="1"/>
      <w:numFmt w:val="decimal"/>
      <w:lvlText w:val="%1.%2.%3.%4.%5.%6.%7.%8."/>
      <w:lvlJc w:val="left"/>
      <w:pPr>
        <w:tabs>
          <w:tab w:val="num" w:pos="0"/>
        </w:tabs>
        <w:ind w:left="5676" w:hanging="708"/>
      </w:pPr>
    </w:lvl>
    <w:lvl w:ilvl="8">
      <w:start w:val="1"/>
      <w:numFmt w:val="decimal"/>
      <w:lvlText w:val="%1.%2.%3.%4.%5.%6.%7.%8.%9."/>
      <w:lvlJc w:val="left"/>
      <w:pPr>
        <w:tabs>
          <w:tab w:val="num" w:pos="0"/>
        </w:tabs>
        <w:ind w:left="6384" w:hanging="708"/>
      </w:pPr>
    </w:lvl>
  </w:abstractNum>
  <w:abstractNum w:abstractNumId="32" w15:restartNumberingAfterBreak="0">
    <w:nsid w:val="6C623069"/>
    <w:multiLevelType w:val="hybridMultilevel"/>
    <w:tmpl w:val="EE1C69E2"/>
    <w:lvl w:ilvl="0" w:tplc="7B2CBFE0">
      <w:start w:val="1"/>
      <w:numFmt w:val="bullet"/>
      <w:lvlText w:val=""/>
      <w:lvlJc w:val="left"/>
      <w:pPr>
        <w:tabs>
          <w:tab w:val="num" w:pos="720"/>
        </w:tabs>
        <w:ind w:left="720" w:hanging="360"/>
      </w:pPr>
      <w:rPr>
        <w:rFonts w:ascii="Symbol" w:hAnsi="Symbol" w:hint="default"/>
        <w:color w:val="auto"/>
      </w:rPr>
    </w:lvl>
    <w:lvl w:ilvl="1" w:tplc="6F94E8AE" w:tentative="1">
      <w:start w:val="1"/>
      <w:numFmt w:val="bullet"/>
      <w:lvlText w:val="o"/>
      <w:lvlJc w:val="left"/>
      <w:pPr>
        <w:tabs>
          <w:tab w:val="num" w:pos="1440"/>
        </w:tabs>
        <w:ind w:left="1440" w:hanging="360"/>
      </w:pPr>
      <w:rPr>
        <w:rFonts w:ascii="Courier New" w:hAnsi="Courier New" w:cs="Courier New" w:hint="default"/>
      </w:rPr>
    </w:lvl>
    <w:lvl w:ilvl="2" w:tplc="F61641E2" w:tentative="1">
      <w:start w:val="1"/>
      <w:numFmt w:val="bullet"/>
      <w:lvlText w:val=""/>
      <w:lvlJc w:val="left"/>
      <w:pPr>
        <w:tabs>
          <w:tab w:val="num" w:pos="2160"/>
        </w:tabs>
        <w:ind w:left="2160" w:hanging="360"/>
      </w:pPr>
      <w:rPr>
        <w:rFonts w:ascii="Wingdings" w:hAnsi="Wingdings" w:hint="default"/>
      </w:rPr>
    </w:lvl>
    <w:lvl w:ilvl="3" w:tplc="EE8C162E" w:tentative="1">
      <w:start w:val="1"/>
      <w:numFmt w:val="bullet"/>
      <w:lvlText w:val=""/>
      <w:lvlJc w:val="left"/>
      <w:pPr>
        <w:tabs>
          <w:tab w:val="num" w:pos="2880"/>
        </w:tabs>
        <w:ind w:left="2880" w:hanging="360"/>
      </w:pPr>
      <w:rPr>
        <w:rFonts w:ascii="Symbol" w:hAnsi="Symbol" w:hint="default"/>
      </w:rPr>
    </w:lvl>
    <w:lvl w:ilvl="4" w:tplc="46826786" w:tentative="1">
      <w:start w:val="1"/>
      <w:numFmt w:val="bullet"/>
      <w:lvlText w:val="o"/>
      <w:lvlJc w:val="left"/>
      <w:pPr>
        <w:tabs>
          <w:tab w:val="num" w:pos="3600"/>
        </w:tabs>
        <w:ind w:left="3600" w:hanging="360"/>
      </w:pPr>
      <w:rPr>
        <w:rFonts w:ascii="Courier New" w:hAnsi="Courier New" w:cs="Courier New" w:hint="default"/>
      </w:rPr>
    </w:lvl>
    <w:lvl w:ilvl="5" w:tplc="0D6678E8" w:tentative="1">
      <w:start w:val="1"/>
      <w:numFmt w:val="bullet"/>
      <w:lvlText w:val=""/>
      <w:lvlJc w:val="left"/>
      <w:pPr>
        <w:tabs>
          <w:tab w:val="num" w:pos="4320"/>
        </w:tabs>
        <w:ind w:left="4320" w:hanging="360"/>
      </w:pPr>
      <w:rPr>
        <w:rFonts w:ascii="Wingdings" w:hAnsi="Wingdings" w:hint="default"/>
      </w:rPr>
    </w:lvl>
    <w:lvl w:ilvl="6" w:tplc="FB62674A" w:tentative="1">
      <w:start w:val="1"/>
      <w:numFmt w:val="bullet"/>
      <w:lvlText w:val=""/>
      <w:lvlJc w:val="left"/>
      <w:pPr>
        <w:tabs>
          <w:tab w:val="num" w:pos="5040"/>
        </w:tabs>
        <w:ind w:left="5040" w:hanging="360"/>
      </w:pPr>
      <w:rPr>
        <w:rFonts w:ascii="Symbol" w:hAnsi="Symbol" w:hint="default"/>
      </w:rPr>
    </w:lvl>
    <w:lvl w:ilvl="7" w:tplc="21B2FBAE" w:tentative="1">
      <w:start w:val="1"/>
      <w:numFmt w:val="bullet"/>
      <w:lvlText w:val="o"/>
      <w:lvlJc w:val="left"/>
      <w:pPr>
        <w:tabs>
          <w:tab w:val="num" w:pos="5760"/>
        </w:tabs>
        <w:ind w:left="5760" w:hanging="360"/>
      </w:pPr>
      <w:rPr>
        <w:rFonts w:ascii="Courier New" w:hAnsi="Courier New" w:cs="Courier New" w:hint="default"/>
      </w:rPr>
    </w:lvl>
    <w:lvl w:ilvl="8" w:tplc="C84458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A6B9C"/>
    <w:multiLevelType w:val="singleLevel"/>
    <w:tmpl w:val="07C6B490"/>
    <w:lvl w:ilvl="0">
      <w:start w:val="1"/>
      <w:numFmt w:val="decimal"/>
      <w:pStyle w:val="LCCNumber"/>
      <w:lvlText w:val="%1."/>
      <w:lvlJc w:val="left"/>
      <w:pPr>
        <w:tabs>
          <w:tab w:val="num" w:pos="360"/>
        </w:tabs>
        <w:ind w:left="360" w:hanging="360"/>
      </w:pPr>
    </w:lvl>
  </w:abstractNum>
  <w:abstractNum w:abstractNumId="34" w15:restartNumberingAfterBreak="0">
    <w:nsid w:val="7B3D24D6"/>
    <w:multiLevelType w:val="hybridMultilevel"/>
    <w:tmpl w:val="C11CC098"/>
    <w:lvl w:ilvl="0" w:tplc="E2F2FF00">
      <w:numFmt w:val="bullet"/>
      <w:lvlText w:val="·"/>
      <w:lvlJc w:val="left"/>
      <w:pPr>
        <w:tabs>
          <w:tab w:val="num" w:pos="720"/>
        </w:tabs>
        <w:ind w:left="720" w:hanging="360"/>
      </w:pPr>
      <w:rPr>
        <w:rFonts w:ascii="Symbol" w:eastAsia="Times New Roman" w:hAnsi="Symbol" w:cs="Times New Roman" w:hint="default"/>
      </w:rPr>
    </w:lvl>
    <w:lvl w:ilvl="1" w:tplc="27D8E110" w:tentative="1">
      <w:start w:val="1"/>
      <w:numFmt w:val="bullet"/>
      <w:lvlText w:val="o"/>
      <w:lvlJc w:val="left"/>
      <w:pPr>
        <w:tabs>
          <w:tab w:val="num" w:pos="1440"/>
        </w:tabs>
        <w:ind w:left="1440" w:hanging="360"/>
      </w:pPr>
      <w:rPr>
        <w:rFonts w:ascii="Courier New" w:hAnsi="Courier New" w:cs="Courier New" w:hint="default"/>
      </w:rPr>
    </w:lvl>
    <w:lvl w:ilvl="2" w:tplc="A9AE1DDC" w:tentative="1">
      <w:start w:val="1"/>
      <w:numFmt w:val="bullet"/>
      <w:lvlText w:val=""/>
      <w:lvlJc w:val="left"/>
      <w:pPr>
        <w:tabs>
          <w:tab w:val="num" w:pos="2160"/>
        </w:tabs>
        <w:ind w:left="2160" w:hanging="360"/>
      </w:pPr>
      <w:rPr>
        <w:rFonts w:ascii="Wingdings" w:hAnsi="Wingdings" w:hint="default"/>
      </w:rPr>
    </w:lvl>
    <w:lvl w:ilvl="3" w:tplc="D4E63282" w:tentative="1">
      <w:start w:val="1"/>
      <w:numFmt w:val="bullet"/>
      <w:lvlText w:val=""/>
      <w:lvlJc w:val="left"/>
      <w:pPr>
        <w:tabs>
          <w:tab w:val="num" w:pos="2880"/>
        </w:tabs>
        <w:ind w:left="2880" w:hanging="360"/>
      </w:pPr>
      <w:rPr>
        <w:rFonts w:ascii="Symbol" w:hAnsi="Symbol" w:hint="default"/>
      </w:rPr>
    </w:lvl>
    <w:lvl w:ilvl="4" w:tplc="0BE6F3F4" w:tentative="1">
      <w:start w:val="1"/>
      <w:numFmt w:val="bullet"/>
      <w:lvlText w:val="o"/>
      <w:lvlJc w:val="left"/>
      <w:pPr>
        <w:tabs>
          <w:tab w:val="num" w:pos="3600"/>
        </w:tabs>
        <w:ind w:left="3600" w:hanging="360"/>
      </w:pPr>
      <w:rPr>
        <w:rFonts w:ascii="Courier New" w:hAnsi="Courier New" w:cs="Courier New" w:hint="default"/>
      </w:rPr>
    </w:lvl>
    <w:lvl w:ilvl="5" w:tplc="76ECB03E" w:tentative="1">
      <w:start w:val="1"/>
      <w:numFmt w:val="bullet"/>
      <w:lvlText w:val=""/>
      <w:lvlJc w:val="left"/>
      <w:pPr>
        <w:tabs>
          <w:tab w:val="num" w:pos="4320"/>
        </w:tabs>
        <w:ind w:left="4320" w:hanging="360"/>
      </w:pPr>
      <w:rPr>
        <w:rFonts w:ascii="Wingdings" w:hAnsi="Wingdings" w:hint="default"/>
      </w:rPr>
    </w:lvl>
    <w:lvl w:ilvl="6" w:tplc="AAE499F2" w:tentative="1">
      <w:start w:val="1"/>
      <w:numFmt w:val="bullet"/>
      <w:lvlText w:val=""/>
      <w:lvlJc w:val="left"/>
      <w:pPr>
        <w:tabs>
          <w:tab w:val="num" w:pos="5040"/>
        </w:tabs>
        <w:ind w:left="5040" w:hanging="360"/>
      </w:pPr>
      <w:rPr>
        <w:rFonts w:ascii="Symbol" w:hAnsi="Symbol" w:hint="default"/>
      </w:rPr>
    </w:lvl>
    <w:lvl w:ilvl="7" w:tplc="88CA480A" w:tentative="1">
      <w:start w:val="1"/>
      <w:numFmt w:val="bullet"/>
      <w:lvlText w:val="o"/>
      <w:lvlJc w:val="left"/>
      <w:pPr>
        <w:tabs>
          <w:tab w:val="num" w:pos="5760"/>
        </w:tabs>
        <w:ind w:left="5760" w:hanging="360"/>
      </w:pPr>
      <w:rPr>
        <w:rFonts w:ascii="Courier New" w:hAnsi="Courier New" w:cs="Courier New" w:hint="default"/>
      </w:rPr>
    </w:lvl>
    <w:lvl w:ilvl="8" w:tplc="34F27A0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339E2"/>
    <w:multiLevelType w:val="multilevel"/>
    <w:tmpl w:val="04462EB8"/>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418"/>
        </w:tabs>
        <w:ind w:left="1418" w:hanging="851"/>
      </w:pPr>
      <w:rPr>
        <w:rFonts w:hint="default"/>
      </w:rPr>
    </w:lvl>
    <w:lvl w:ilvl="2">
      <w:start w:val="1"/>
      <w:numFmt w:val="decimal"/>
      <w:pStyle w:val="ListNumber3"/>
      <w:lvlText w:val="%1.%2.%3."/>
      <w:lvlJc w:val="left"/>
      <w:pPr>
        <w:tabs>
          <w:tab w:val="num" w:pos="2268"/>
        </w:tabs>
        <w:ind w:left="2268" w:hanging="850"/>
      </w:pPr>
      <w:rPr>
        <w:rFonts w:hint="default"/>
      </w:rPr>
    </w:lvl>
    <w:lvl w:ilvl="3">
      <w:start w:val="1"/>
      <w:numFmt w:val="decimal"/>
      <w:pStyle w:val="ListNumber4"/>
      <w:lvlText w:val="%1.%2.%3.%4."/>
      <w:lvlJc w:val="left"/>
      <w:pPr>
        <w:tabs>
          <w:tab w:val="num" w:pos="3119"/>
        </w:tabs>
        <w:ind w:left="3119" w:hanging="851"/>
      </w:pPr>
      <w:rPr>
        <w:rFonts w:hint="default"/>
        <w:color w:val="auto"/>
      </w:rPr>
    </w:lvl>
    <w:lvl w:ilvl="4">
      <w:start w:val="1"/>
      <w:numFmt w:val="decimal"/>
      <w:pStyle w:val="ListNumber5"/>
      <w:lvlText w:val="%1.%2.%3.%4.%5"/>
      <w:lvlJc w:val="left"/>
      <w:pPr>
        <w:tabs>
          <w:tab w:val="num" w:pos="3827"/>
        </w:tabs>
        <w:ind w:left="3827" w:hanging="708"/>
      </w:pPr>
      <w:rPr>
        <w:rFonts w:hint="default"/>
        <w:color w:val="auto"/>
      </w:rPr>
    </w:lvl>
    <w:lvl w:ilvl="5">
      <w:start w:val="1"/>
      <w:numFmt w:val="none"/>
      <w:lvlText w:val=""/>
      <w:lvlJc w:val="left"/>
      <w:pPr>
        <w:tabs>
          <w:tab w:val="num" w:pos="5040"/>
        </w:tabs>
        <w:ind w:left="2736" w:hanging="936"/>
      </w:pPr>
      <w:rPr>
        <w:rFonts w:hint="default"/>
      </w:rPr>
    </w:lvl>
    <w:lvl w:ilvl="6">
      <w:start w:val="1"/>
      <w:numFmt w:val="none"/>
      <w:lvlText w:val=""/>
      <w:lvlJc w:val="left"/>
      <w:pPr>
        <w:tabs>
          <w:tab w:val="num" w:pos="5760"/>
        </w:tabs>
        <w:ind w:left="3240" w:hanging="1080"/>
      </w:pPr>
      <w:rPr>
        <w:rFonts w:hint="default"/>
      </w:rPr>
    </w:lvl>
    <w:lvl w:ilvl="7">
      <w:start w:val="1"/>
      <w:numFmt w:val="none"/>
      <w:lvlText w:val=""/>
      <w:lvlJc w:val="left"/>
      <w:pPr>
        <w:tabs>
          <w:tab w:val="num" w:pos="6840"/>
        </w:tabs>
        <w:ind w:left="3744" w:hanging="1224"/>
      </w:pPr>
      <w:rPr>
        <w:rFonts w:hint="default"/>
      </w:rPr>
    </w:lvl>
    <w:lvl w:ilvl="8">
      <w:start w:val="1"/>
      <w:numFmt w:val="none"/>
      <w:lvlText w:val=""/>
      <w:lvlJc w:val="left"/>
      <w:pPr>
        <w:tabs>
          <w:tab w:val="num" w:pos="7560"/>
        </w:tabs>
        <w:ind w:left="4320" w:hanging="1440"/>
      </w:pPr>
      <w:rPr>
        <w:rFonts w:hint="default"/>
      </w:rPr>
    </w:lvl>
  </w:abstractNum>
  <w:abstractNum w:abstractNumId="36" w15:restartNumberingAfterBreak="0">
    <w:nsid w:val="7FF77D30"/>
    <w:multiLevelType w:val="singleLevel"/>
    <w:tmpl w:val="192054F6"/>
    <w:lvl w:ilvl="0">
      <w:start w:val="1"/>
      <w:numFmt w:val="bullet"/>
      <w:lvlText w:val=""/>
      <w:lvlJc w:val="left"/>
      <w:pPr>
        <w:tabs>
          <w:tab w:val="num" w:pos="357"/>
        </w:tabs>
        <w:ind w:left="357" w:hanging="35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6"/>
  </w:num>
  <w:num w:numId="13">
    <w:abstractNumId w:val="23"/>
  </w:num>
  <w:num w:numId="14">
    <w:abstractNumId w:val="12"/>
  </w:num>
  <w:num w:numId="15">
    <w:abstractNumId w:val="34"/>
  </w:num>
  <w:num w:numId="16">
    <w:abstractNumId w:val="14"/>
  </w:num>
  <w:num w:numId="17">
    <w:abstractNumId w:val="22"/>
  </w:num>
  <w:num w:numId="18">
    <w:abstractNumId w:val="13"/>
  </w:num>
  <w:num w:numId="19">
    <w:abstractNumId w:val="30"/>
  </w:num>
  <w:num w:numId="20">
    <w:abstractNumId w:val="15"/>
  </w:num>
  <w:num w:numId="21">
    <w:abstractNumId w:val="29"/>
  </w:num>
  <w:num w:numId="22">
    <w:abstractNumId w:val="36"/>
  </w:num>
  <w:num w:numId="23">
    <w:abstractNumId w:val="17"/>
  </w:num>
  <w:num w:numId="24">
    <w:abstractNumId w:val="31"/>
  </w:num>
  <w:num w:numId="25">
    <w:abstractNumId w:val="20"/>
  </w:num>
  <w:num w:numId="26">
    <w:abstractNumId w:val="10"/>
  </w:num>
  <w:num w:numId="27">
    <w:abstractNumId w:val="27"/>
  </w:num>
  <w:num w:numId="28">
    <w:abstractNumId w:val="19"/>
  </w:num>
  <w:num w:numId="29">
    <w:abstractNumId w:val="33"/>
  </w:num>
  <w:num w:numId="30">
    <w:abstractNumId w:val="24"/>
  </w:num>
  <w:num w:numId="31">
    <w:abstractNumId w:val="21"/>
  </w:num>
  <w:num w:numId="32">
    <w:abstractNumId w:val="11"/>
  </w:num>
  <w:num w:numId="33">
    <w:abstractNumId w:val="28"/>
  </w:num>
  <w:num w:numId="34">
    <w:abstractNumId w:val="35"/>
  </w:num>
  <w:num w:numId="35">
    <w:abstractNumId w:val="18"/>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PathwaySessionID" w:val="2224"/>
  </w:docVars>
  <w:rsids>
    <w:rsidRoot w:val="00BD0D77"/>
    <w:rsid w:val="000D6B2C"/>
    <w:rsid w:val="00597945"/>
    <w:rsid w:val="005A27EA"/>
    <w:rsid w:val="005C384F"/>
    <w:rsid w:val="006207A8"/>
    <w:rsid w:val="006A0B52"/>
    <w:rsid w:val="00A75A84"/>
    <w:rsid w:val="00B27BD3"/>
    <w:rsid w:val="00BD0D77"/>
    <w:rsid w:val="00CA696D"/>
    <w:rsid w:val="00F47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chartTrackingRefBased/>
  <w15:docId w15:val="{40ABE4FB-69AE-472B-98D3-E26AEE12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57"/>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BCB">
    <w:name w:val="FSBCB"/>
    <w:next w:val="Normal"/>
    <w:autoRedefine/>
    <w:rsid w:val="006E1D7B"/>
    <w:pPr>
      <w:spacing w:after="80"/>
    </w:pPr>
    <w:rPr>
      <w:rFonts w:ascii="FSBCB" w:hAnsi="FSBCB" w:cs="Arial"/>
      <w:sz w:val="36"/>
      <w:szCs w:val="36"/>
    </w:rPr>
  </w:style>
  <w:style w:type="paragraph" w:styleId="Header">
    <w:name w:val="header"/>
    <w:basedOn w:val="Normal"/>
    <w:link w:val="HeaderChar"/>
    <w:unhideWhenUsed/>
    <w:rsid w:val="00FE0A57"/>
    <w:pPr>
      <w:tabs>
        <w:tab w:val="center" w:pos="4513"/>
        <w:tab w:val="right" w:pos="9026"/>
      </w:tabs>
    </w:pPr>
  </w:style>
  <w:style w:type="paragraph" w:styleId="Footer">
    <w:name w:val="footer"/>
    <w:basedOn w:val="Normal"/>
    <w:rsid w:val="00FE0A57"/>
    <w:pPr>
      <w:tabs>
        <w:tab w:val="center" w:pos="4320"/>
        <w:tab w:val="right" w:pos="8640"/>
      </w:tabs>
    </w:pPr>
  </w:style>
  <w:style w:type="character" w:styleId="Hyperlink">
    <w:name w:val="Hyperlink"/>
    <w:rsid w:val="00EA63FC"/>
    <w:rPr>
      <w:color w:val="0000FF"/>
      <w:u w:val="single"/>
    </w:rPr>
  </w:style>
  <w:style w:type="character" w:customStyle="1" w:styleId="StyleLCCIndentBullet1LeftChar">
    <w:name w:val="Style LCCIndentBullet1 + Left Char"/>
    <w:link w:val="StyleLCCIndentBullet1Left"/>
    <w:rsid w:val="00EA63FC"/>
    <w:rPr>
      <w:rFonts w:ascii="Book Antiqua" w:hAnsi="Book Antiqua"/>
      <w:lang w:val="en-AU" w:eastAsia="en-AU" w:bidi="ar-SA"/>
    </w:rPr>
  </w:style>
  <w:style w:type="paragraph" w:customStyle="1" w:styleId="StyleLCCIndentBullet1Left">
    <w:name w:val="Style LCCIndentBullet1 + Left"/>
    <w:basedOn w:val="Normal"/>
    <w:link w:val="StyleLCCIndentBullet1LeftChar"/>
    <w:rsid w:val="00EA63FC"/>
    <w:pPr>
      <w:tabs>
        <w:tab w:val="num" w:pos="357"/>
      </w:tabs>
      <w:spacing w:before="120"/>
      <w:ind w:left="357" w:hanging="357"/>
    </w:pPr>
    <w:rPr>
      <w:rFonts w:ascii="Book Antiqua" w:hAnsi="Book Antiqua"/>
    </w:rPr>
  </w:style>
  <w:style w:type="paragraph" w:customStyle="1" w:styleId="BarCode">
    <w:name w:val="BarCode"/>
    <w:next w:val="Normal"/>
    <w:rsid w:val="00FE0A57"/>
    <w:pPr>
      <w:spacing w:after="80"/>
      <w:jc w:val="both"/>
    </w:pPr>
    <w:rPr>
      <w:rFonts w:ascii="FSBCB" w:hAnsi="FSBCB"/>
      <w:sz w:val="36"/>
      <w:szCs w:val="52"/>
    </w:rPr>
  </w:style>
  <w:style w:type="paragraph" w:styleId="Closing">
    <w:name w:val="Closing"/>
    <w:rsid w:val="00FE0A57"/>
    <w:pPr>
      <w:tabs>
        <w:tab w:val="left" w:pos="3969"/>
        <w:tab w:val="left" w:pos="4820"/>
      </w:tabs>
      <w:ind w:left="4819" w:hanging="4819"/>
    </w:pPr>
    <w:rPr>
      <w:rFonts w:ascii="Book Antiqua" w:hAnsi="Book Antiqua"/>
      <w:noProof/>
    </w:rPr>
  </w:style>
  <w:style w:type="paragraph" w:customStyle="1" w:styleId="LCCIndentItalic1">
    <w:name w:val="LCCIndentItalic1"/>
    <w:basedOn w:val="Normal"/>
    <w:rsid w:val="00FE0A57"/>
    <w:pPr>
      <w:tabs>
        <w:tab w:val="left" w:pos="567"/>
        <w:tab w:val="left" w:pos="1134"/>
        <w:tab w:val="left" w:pos="1701"/>
      </w:tabs>
      <w:spacing w:after="120" w:line="260" w:lineRule="atLeast"/>
      <w:ind w:left="567"/>
      <w:jc w:val="both"/>
    </w:pPr>
    <w:rPr>
      <w:b/>
      <w:i/>
      <w:lang w:eastAsia="en-AU"/>
    </w:rPr>
  </w:style>
  <w:style w:type="paragraph" w:customStyle="1" w:styleId="LCCBlockquote">
    <w:name w:val="LCCBlockquote"/>
    <w:basedOn w:val="LCCIndentItalic1"/>
    <w:rsid w:val="00FE0A57"/>
    <w:pPr>
      <w:tabs>
        <w:tab w:val="clear" w:pos="567"/>
        <w:tab w:val="clear" w:pos="1134"/>
        <w:tab w:val="clear" w:pos="1701"/>
      </w:tabs>
      <w:ind w:left="0"/>
    </w:pPr>
  </w:style>
  <w:style w:type="paragraph" w:customStyle="1" w:styleId="LCCBlockquoteIndent">
    <w:name w:val="LCCBlockquoteIndent"/>
    <w:basedOn w:val="LCCBlockquote"/>
    <w:rsid w:val="00FE0A57"/>
    <w:pPr>
      <w:ind w:left="567" w:hanging="567"/>
    </w:pPr>
  </w:style>
  <w:style w:type="paragraph" w:customStyle="1" w:styleId="LCCBullet1">
    <w:name w:val="LCCBullet1"/>
    <w:basedOn w:val="Normal"/>
    <w:rsid w:val="00FE0A57"/>
    <w:pPr>
      <w:tabs>
        <w:tab w:val="left" w:pos="567"/>
        <w:tab w:val="left" w:pos="1134"/>
        <w:tab w:val="left" w:pos="1701"/>
      </w:tabs>
      <w:spacing w:before="120" w:line="260" w:lineRule="atLeast"/>
      <w:jc w:val="both"/>
    </w:pPr>
    <w:rPr>
      <w:lang w:eastAsia="en-AU"/>
    </w:rPr>
  </w:style>
  <w:style w:type="paragraph" w:customStyle="1" w:styleId="LCCEnvInd2">
    <w:name w:val="LCCEnvInd2"/>
    <w:basedOn w:val="Normal"/>
    <w:rsid w:val="00FE0A57"/>
    <w:pPr>
      <w:spacing w:after="120" w:line="260" w:lineRule="atLeast"/>
      <w:ind w:left="1134"/>
      <w:jc w:val="both"/>
    </w:pPr>
    <w:rPr>
      <w:lang w:eastAsia="en-AU"/>
    </w:rPr>
  </w:style>
  <w:style w:type="paragraph" w:customStyle="1" w:styleId="LCCEnvBullet2">
    <w:name w:val="LCCEnvBullet2"/>
    <w:basedOn w:val="LCCEnvInd2"/>
    <w:rsid w:val="00FE0A57"/>
    <w:pPr>
      <w:tabs>
        <w:tab w:val="left" w:pos="1701"/>
      </w:tabs>
    </w:pPr>
  </w:style>
  <w:style w:type="paragraph" w:customStyle="1" w:styleId="LCCEnvInd1">
    <w:name w:val="LCCEnvInd1"/>
    <w:basedOn w:val="Normal"/>
    <w:rsid w:val="00FE0A57"/>
    <w:pPr>
      <w:spacing w:after="120" w:line="260" w:lineRule="atLeast"/>
      <w:ind w:left="567"/>
      <w:jc w:val="both"/>
    </w:pPr>
    <w:rPr>
      <w:lang w:eastAsia="en-AU"/>
    </w:rPr>
  </w:style>
  <w:style w:type="paragraph" w:customStyle="1" w:styleId="LCCEnvNo">
    <w:name w:val="LCCEnvNo"/>
    <w:basedOn w:val="Normal"/>
    <w:rsid w:val="00FE0A57"/>
    <w:pPr>
      <w:spacing w:after="120" w:line="260" w:lineRule="atLeast"/>
      <w:jc w:val="both"/>
    </w:pPr>
    <w:rPr>
      <w:lang w:eastAsia="en-AU"/>
    </w:rPr>
  </w:style>
  <w:style w:type="paragraph" w:customStyle="1" w:styleId="LCCHangingIndent1">
    <w:name w:val="LCCHangingIndent1"/>
    <w:basedOn w:val="Normal"/>
    <w:rsid w:val="00FE0A57"/>
    <w:pPr>
      <w:spacing w:line="260" w:lineRule="atLeast"/>
      <w:ind w:left="1134" w:hanging="567"/>
      <w:jc w:val="both"/>
    </w:pPr>
    <w:rPr>
      <w:lang w:eastAsia="en-AU"/>
    </w:rPr>
  </w:style>
  <w:style w:type="paragraph" w:customStyle="1" w:styleId="LCCHeading">
    <w:name w:val="LCCHeading"/>
    <w:basedOn w:val="Normal"/>
    <w:next w:val="Normal"/>
    <w:rsid w:val="00FE0A57"/>
    <w:pPr>
      <w:keepNext/>
      <w:tabs>
        <w:tab w:val="left" w:pos="567"/>
        <w:tab w:val="left" w:pos="1134"/>
        <w:tab w:val="left" w:pos="1701"/>
      </w:tabs>
      <w:spacing w:before="60" w:after="160" w:line="260" w:lineRule="atLeast"/>
      <w:jc w:val="both"/>
    </w:pPr>
    <w:rPr>
      <w:b/>
      <w:caps/>
      <w:lang w:eastAsia="en-AU"/>
    </w:rPr>
  </w:style>
  <w:style w:type="paragraph" w:customStyle="1" w:styleId="LCCIndent1">
    <w:name w:val="LCCIndent1"/>
    <w:basedOn w:val="Normal"/>
    <w:rsid w:val="00FE0A57"/>
    <w:pPr>
      <w:tabs>
        <w:tab w:val="left" w:pos="567"/>
        <w:tab w:val="left" w:pos="1134"/>
        <w:tab w:val="left" w:pos="1701"/>
      </w:tabs>
      <w:spacing w:before="120" w:line="260" w:lineRule="atLeast"/>
      <w:ind w:left="567"/>
      <w:jc w:val="both"/>
    </w:pPr>
    <w:rPr>
      <w:lang w:eastAsia="en-AU"/>
    </w:rPr>
  </w:style>
  <w:style w:type="paragraph" w:customStyle="1" w:styleId="LCCIndent2">
    <w:name w:val="LCCIndent2"/>
    <w:basedOn w:val="Normal"/>
    <w:rsid w:val="00FE0A57"/>
    <w:pPr>
      <w:tabs>
        <w:tab w:val="left" w:pos="567"/>
        <w:tab w:val="left" w:pos="1134"/>
        <w:tab w:val="left" w:pos="1701"/>
      </w:tabs>
      <w:spacing w:before="120" w:line="260" w:lineRule="atLeast"/>
      <w:ind w:left="1134"/>
      <w:jc w:val="both"/>
    </w:pPr>
    <w:rPr>
      <w:lang w:eastAsia="en-AU"/>
    </w:rPr>
  </w:style>
  <w:style w:type="paragraph" w:customStyle="1" w:styleId="LCCIndent2DV">
    <w:name w:val="LCCIndent2DV"/>
    <w:basedOn w:val="Normal"/>
    <w:rsid w:val="00FE0A57"/>
    <w:pPr>
      <w:spacing w:before="120" w:line="260" w:lineRule="atLeast"/>
      <w:ind w:left="1418"/>
      <w:jc w:val="both"/>
    </w:pPr>
    <w:rPr>
      <w:sz w:val="22"/>
      <w:lang w:eastAsia="en-AU"/>
    </w:rPr>
  </w:style>
  <w:style w:type="paragraph" w:customStyle="1" w:styleId="LCCIndent3DV">
    <w:name w:val="LCCIndent3DV"/>
    <w:basedOn w:val="Normal"/>
    <w:rsid w:val="00FE0A57"/>
    <w:pPr>
      <w:spacing w:before="120" w:line="260" w:lineRule="atLeast"/>
      <w:ind w:left="2268"/>
      <w:jc w:val="both"/>
    </w:pPr>
    <w:rPr>
      <w:sz w:val="22"/>
      <w:lang w:eastAsia="en-AU"/>
    </w:rPr>
  </w:style>
  <w:style w:type="paragraph" w:customStyle="1" w:styleId="LCCIndentBullet1">
    <w:name w:val="LCCIndentBullet1"/>
    <w:basedOn w:val="Normal"/>
    <w:rsid w:val="00FE0A57"/>
    <w:pPr>
      <w:spacing w:before="120" w:line="260" w:lineRule="atLeast"/>
      <w:jc w:val="both"/>
    </w:pPr>
    <w:rPr>
      <w:sz w:val="22"/>
      <w:lang w:eastAsia="en-AU"/>
    </w:rPr>
  </w:style>
  <w:style w:type="paragraph" w:customStyle="1" w:styleId="LCCIndentBullet2">
    <w:name w:val="LCCIndentBullet2"/>
    <w:basedOn w:val="Normal"/>
    <w:rsid w:val="00FE0A57"/>
    <w:pPr>
      <w:tabs>
        <w:tab w:val="left" w:pos="567"/>
        <w:tab w:val="left" w:pos="1134"/>
      </w:tabs>
      <w:spacing w:before="120" w:line="260" w:lineRule="atLeast"/>
      <w:jc w:val="both"/>
    </w:pPr>
    <w:rPr>
      <w:lang w:eastAsia="en-AU"/>
    </w:rPr>
  </w:style>
  <w:style w:type="paragraph" w:customStyle="1" w:styleId="LCCIndentBullet2DV">
    <w:name w:val="LCCIndentBullet2DV"/>
    <w:basedOn w:val="Normal"/>
    <w:rsid w:val="00FE0A57"/>
    <w:pPr>
      <w:tabs>
        <w:tab w:val="left" w:pos="567"/>
        <w:tab w:val="left" w:pos="1134"/>
        <w:tab w:val="left" w:pos="1701"/>
      </w:tabs>
      <w:spacing w:before="120" w:line="260" w:lineRule="atLeast"/>
      <w:jc w:val="both"/>
    </w:pPr>
    <w:rPr>
      <w:lang w:eastAsia="en-AU"/>
    </w:rPr>
  </w:style>
  <w:style w:type="paragraph" w:customStyle="1" w:styleId="LCCIndentItalic2">
    <w:name w:val="LCCIndentItalic2"/>
    <w:basedOn w:val="Normal"/>
    <w:rsid w:val="00FE0A57"/>
    <w:pPr>
      <w:tabs>
        <w:tab w:val="left" w:pos="567"/>
        <w:tab w:val="left" w:pos="1134"/>
        <w:tab w:val="left" w:pos="1701"/>
      </w:tabs>
      <w:spacing w:after="120" w:line="260" w:lineRule="atLeast"/>
      <w:ind w:left="1134"/>
      <w:jc w:val="both"/>
    </w:pPr>
    <w:rPr>
      <w:b/>
      <w:i/>
      <w:lang w:eastAsia="en-AU"/>
    </w:rPr>
  </w:style>
  <w:style w:type="paragraph" w:customStyle="1" w:styleId="LCCIndentItalic2DV">
    <w:name w:val="LCCIndentItalic2DV"/>
    <w:basedOn w:val="LCCIndentItalic2"/>
    <w:rsid w:val="00FE0A57"/>
    <w:pPr>
      <w:ind w:left="1418"/>
    </w:pPr>
  </w:style>
  <w:style w:type="paragraph" w:customStyle="1" w:styleId="LCCIndentNum1">
    <w:name w:val="LCCIndentNum1"/>
    <w:basedOn w:val="Normal"/>
    <w:rsid w:val="00FE0A57"/>
    <w:pPr>
      <w:tabs>
        <w:tab w:val="left" w:pos="567"/>
        <w:tab w:val="left" w:pos="1701"/>
      </w:tabs>
      <w:spacing w:before="120" w:line="260" w:lineRule="atLeast"/>
      <w:jc w:val="both"/>
    </w:pPr>
    <w:rPr>
      <w:lang w:eastAsia="en-AU"/>
    </w:rPr>
  </w:style>
  <w:style w:type="paragraph" w:styleId="ListNumber">
    <w:name w:val="List Number"/>
    <w:basedOn w:val="Normal"/>
    <w:next w:val="ListNumber2"/>
    <w:rsid w:val="00FE0A57"/>
    <w:pPr>
      <w:numPr>
        <w:numId w:val="34"/>
      </w:numPr>
      <w:spacing w:before="120" w:line="260" w:lineRule="atLeast"/>
    </w:pPr>
    <w:rPr>
      <w:b/>
      <w:caps/>
      <w:lang w:eastAsia="en-AU"/>
    </w:rPr>
  </w:style>
  <w:style w:type="paragraph" w:customStyle="1" w:styleId="LCCListNumber">
    <w:name w:val="LCCListNumber"/>
    <w:basedOn w:val="ListNumber"/>
    <w:rsid w:val="00FE0A57"/>
    <w:pPr>
      <w:numPr>
        <w:numId w:val="28"/>
      </w:numPr>
      <w:tabs>
        <w:tab w:val="left" w:pos="567"/>
        <w:tab w:val="left" w:pos="1134"/>
        <w:tab w:val="left" w:pos="1701"/>
      </w:tabs>
      <w:spacing w:after="80"/>
      <w:jc w:val="both"/>
    </w:pPr>
    <w:rPr>
      <w:b w:val="0"/>
      <w:caps w:val="0"/>
    </w:rPr>
  </w:style>
  <w:style w:type="paragraph" w:customStyle="1" w:styleId="ListNumbera">
    <w:name w:val="List Numbera"/>
    <w:basedOn w:val="ListNumber"/>
    <w:rsid w:val="00FE0A57"/>
    <w:pPr>
      <w:numPr>
        <w:numId w:val="0"/>
      </w:numPr>
      <w:tabs>
        <w:tab w:val="left" w:pos="851"/>
      </w:tabs>
      <w:spacing w:after="80"/>
      <w:ind w:left="851" w:hanging="426"/>
      <w:jc w:val="both"/>
    </w:pPr>
  </w:style>
  <w:style w:type="paragraph" w:customStyle="1" w:styleId="LCCListNumbera">
    <w:name w:val="LCCListNumbera"/>
    <w:basedOn w:val="Normal"/>
    <w:rsid w:val="00FE0A57"/>
    <w:pPr>
      <w:tabs>
        <w:tab w:val="left" w:pos="851"/>
      </w:tabs>
      <w:spacing w:before="120" w:after="80" w:line="260" w:lineRule="atLeast"/>
      <w:ind w:left="851" w:hanging="426"/>
      <w:jc w:val="both"/>
    </w:pPr>
    <w:rPr>
      <w:b/>
      <w:caps/>
      <w:lang w:eastAsia="en-AU"/>
    </w:rPr>
  </w:style>
  <w:style w:type="paragraph" w:customStyle="1" w:styleId="LCCNormalNumber">
    <w:name w:val="LCCNormalNumber"/>
    <w:basedOn w:val="Normal"/>
    <w:rsid w:val="00FE0A57"/>
    <w:pPr>
      <w:tabs>
        <w:tab w:val="num" w:pos="360"/>
        <w:tab w:val="left" w:pos="567"/>
        <w:tab w:val="left" w:pos="1134"/>
        <w:tab w:val="left" w:pos="1701"/>
      </w:tabs>
      <w:spacing w:after="160" w:line="260" w:lineRule="atLeast"/>
      <w:ind w:left="360" w:hanging="360"/>
      <w:jc w:val="both"/>
    </w:pPr>
    <w:rPr>
      <w:lang w:eastAsia="en-AU"/>
    </w:rPr>
  </w:style>
  <w:style w:type="paragraph" w:customStyle="1" w:styleId="LCCNumber">
    <w:name w:val="LCCNumber"/>
    <w:basedOn w:val="Normal"/>
    <w:rsid w:val="00FE0A57"/>
    <w:pPr>
      <w:numPr>
        <w:numId w:val="29"/>
      </w:numPr>
      <w:spacing w:before="120" w:line="260" w:lineRule="atLeast"/>
      <w:jc w:val="both"/>
    </w:pPr>
    <w:rPr>
      <w:lang w:eastAsia="en-AU"/>
    </w:rPr>
  </w:style>
  <w:style w:type="paragraph" w:customStyle="1" w:styleId="Outline">
    <w:name w:val="Outline"/>
    <w:basedOn w:val="Normal"/>
    <w:rsid w:val="00FE0A57"/>
    <w:pPr>
      <w:spacing w:after="160" w:line="260" w:lineRule="atLeast"/>
      <w:jc w:val="both"/>
    </w:pPr>
    <w:rPr>
      <w:lang w:eastAsia="en-AU"/>
    </w:rPr>
  </w:style>
  <w:style w:type="paragraph" w:customStyle="1" w:styleId="LCCOutlineDTP">
    <w:name w:val="LCCOutlineDTP"/>
    <w:basedOn w:val="Normal"/>
    <w:rsid w:val="00FE0A57"/>
    <w:pPr>
      <w:numPr>
        <w:numId w:val="30"/>
      </w:numPr>
      <w:spacing w:after="160" w:line="260" w:lineRule="atLeast"/>
      <w:jc w:val="both"/>
    </w:pPr>
    <w:rPr>
      <w:lang w:eastAsia="en-AU"/>
    </w:rPr>
  </w:style>
  <w:style w:type="table" w:customStyle="1" w:styleId="LCCTableGrid">
    <w:name w:val="LCCTableGrid"/>
    <w:basedOn w:val="TableNormal"/>
    <w:rsid w:val="00FE0A57"/>
    <w:rPr>
      <w:rFonts w:ascii="Arial" w:hAnsi="Arial"/>
    </w:rPr>
    <w:tblPr/>
  </w:style>
  <w:style w:type="paragraph" w:customStyle="1" w:styleId="LCCTitle">
    <w:name w:val="LCCTitle"/>
    <w:basedOn w:val="Normal"/>
    <w:rsid w:val="00FE0A57"/>
    <w:pPr>
      <w:tabs>
        <w:tab w:val="left" w:pos="567"/>
        <w:tab w:val="left" w:pos="1134"/>
        <w:tab w:val="left" w:pos="1701"/>
      </w:tabs>
      <w:spacing w:after="240" w:line="260" w:lineRule="atLeast"/>
      <w:jc w:val="both"/>
    </w:pPr>
    <w:rPr>
      <w:b/>
      <w:caps/>
      <w:sz w:val="28"/>
      <w:u w:val="single"/>
      <w:lang w:eastAsia="en-AU"/>
    </w:rPr>
  </w:style>
  <w:style w:type="paragraph" w:customStyle="1" w:styleId="Normalinfo">
    <w:name w:val="Normalinfo"/>
    <w:basedOn w:val="Normal"/>
    <w:rsid w:val="00FE0A57"/>
    <w:pPr>
      <w:tabs>
        <w:tab w:val="left" w:pos="567"/>
        <w:tab w:val="left" w:pos="1134"/>
        <w:tab w:val="left" w:pos="1701"/>
      </w:tabs>
      <w:spacing w:after="160"/>
      <w:jc w:val="both"/>
    </w:pPr>
  </w:style>
  <w:style w:type="paragraph" w:customStyle="1" w:styleId="Normalnumber">
    <w:name w:val="Normalnumber"/>
    <w:basedOn w:val="Normal"/>
    <w:rsid w:val="00FE0A57"/>
    <w:pPr>
      <w:tabs>
        <w:tab w:val="left" w:pos="1134"/>
        <w:tab w:val="left" w:pos="1701"/>
      </w:tabs>
      <w:spacing w:after="160" w:line="260" w:lineRule="atLeast"/>
    </w:pPr>
    <w:rPr>
      <w:lang w:eastAsia="en-AU"/>
    </w:rPr>
  </w:style>
  <w:style w:type="paragraph" w:customStyle="1" w:styleId="Normalrequest">
    <w:name w:val="Normalrequest"/>
    <w:basedOn w:val="Normal"/>
    <w:rsid w:val="00FE0A57"/>
    <w:pPr>
      <w:tabs>
        <w:tab w:val="left" w:pos="567"/>
        <w:tab w:val="left" w:pos="1134"/>
        <w:tab w:val="left" w:pos="1701"/>
      </w:tabs>
      <w:spacing w:after="160" w:line="260" w:lineRule="atLeast"/>
      <w:ind w:left="567" w:hanging="567"/>
      <w:jc w:val="both"/>
    </w:pPr>
    <w:rPr>
      <w:lang w:eastAsia="en-AU"/>
    </w:rPr>
  </w:style>
  <w:style w:type="paragraph" w:customStyle="1" w:styleId="Note2">
    <w:name w:val="Note2"/>
    <w:basedOn w:val="Normal"/>
    <w:rsid w:val="00FE0A57"/>
    <w:pPr>
      <w:spacing w:before="120" w:line="260" w:lineRule="atLeast"/>
      <w:ind w:left="2268" w:hanging="850"/>
      <w:jc w:val="both"/>
    </w:pPr>
    <w:rPr>
      <w:lang w:eastAsia="en-AU"/>
    </w:rPr>
  </w:style>
  <w:style w:type="paragraph" w:customStyle="1" w:styleId="outletref">
    <w:name w:val="outletref"/>
    <w:rsid w:val="00FE0A57"/>
    <w:pPr>
      <w:tabs>
        <w:tab w:val="left" w:pos="1985"/>
      </w:tabs>
      <w:spacing w:line="240" w:lineRule="atLeast"/>
    </w:pPr>
    <w:rPr>
      <w:rFonts w:ascii="Arial" w:hAnsi="Arial"/>
      <w:sz w:val="18"/>
    </w:rPr>
  </w:style>
  <w:style w:type="paragraph" w:customStyle="1" w:styleId="outletsubject">
    <w:name w:val="outletsubject"/>
    <w:rsid w:val="00FE0A57"/>
    <w:pPr>
      <w:pBdr>
        <w:bottom w:val="single" w:sz="12" w:space="1" w:color="auto"/>
      </w:pBdr>
      <w:jc w:val="both"/>
    </w:pPr>
    <w:rPr>
      <w:rFonts w:ascii="Arial" w:hAnsi="Arial"/>
      <w:b/>
      <w:caps/>
      <w:sz w:val="22"/>
    </w:rPr>
  </w:style>
  <w:style w:type="paragraph" w:customStyle="1" w:styleId="outlinedv">
    <w:name w:val="outlinedv"/>
    <w:basedOn w:val="Normal"/>
    <w:rsid w:val="00FE0A57"/>
    <w:pPr>
      <w:spacing w:before="160" w:line="260" w:lineRule="atLeast"/>
      <w:jc w:val="both"/>
    </w:pPr>
    <w:rPr>
      <w:lang w:eastAsia="en-AU"/>
    </w:rPr>
  </w:style>
  <w:style w:type="paragraph" w:customStyle="1" w:styleId="Submitters">
    <w:name w:val="Submitters"/>
    <w:basedOn w:val="Normal"/>
    <w:rsid w:val="00FE0A57"/>
    <w:pPr>
      <w:tabs>
        <w:tab w:val="left" w:pos="2835"/>
      </w:tabs>
      <w:spacing w:after="120" w:line="260" w:lineRule="atLeast"/>
      <w:jc w:val="both"/>
    </w:pPr>
    <w:rPr>
      <w:lang w:eastAsia="en-AU"/>
    </w:rPr>
  </w:style>
  <w:style w:type="paragraph" w:customStyle="1" w:styleId="SubmittersHeading">
    <w:name w:val="SubmittersHeading"/>
    <w:basedOn w:val="Normal"/>
    <w:next w:val="Submitters"/>
    <w:rsid w:val="00FE0A57"/>
    <w:pPr>
      <w:tabs>
        <w:tab w:val="center" w:pos="1134"/>
        <w:tab w:val="center" w:pos="3261"/>
      </w:tabs>
      <w:spacing w:before="120" w:line="260" w:lineRule="atLeast"/>
      <w:jc w:val="both"/>
    </w:pPr>
    <w:rPr>
      <w:b/>
      <w:lang w:eastAsia="en-AU"/>
    </w:rPr>
  </w:style>
  <w:style w:type="table" w:styleId="TableGrid">
    <w:name w:val="Table Grid"/>
    <w:basedOn w:val="TableNormal"/>
    <w:rsid w:val="00FE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FE0A57"/>
    <w:pPr>
      <w:numPr>
        <w:ilvl w:val="1"/>
        <w:numId w:val="34"/>
      </w:numPr>
      <w:spacing w:before="120" w:line="260" w:lineRule="atLeast"/>
    </w:pPr>
    <w:rPr>
      <w:szCs w:val="22"/>
      <w:lang w:eastAsia="en-AU"/>
    </w:rPr>
  </w:style>
  <w:style w:type="paragraph" w:styleId="ListNumber3">
    <w:name w:val="List Number 3"/>
    <w:basedOn w:val="Normal"/>
    <w:rsid w:val="00FE0A57"/>
    <w:pPr>
      <w:numPr>
        <w:ilvl w:val="2"/>
        <w:numId w:val="34"/>
      </w:numPr>
      <w:spacing w:before="120" w:line="260" w:lineRule="atLeast"/>
    </w:pPr>
    <w:rPr>
      <w:szCs w:val="22"/>
      <w:lang w:eastAsia="en-AU"/>
    </w:rPr>
  </w:style>
  <w:style w:type="paragraph" w:styleId="ListNumber4">
    <w:name w:val="List Number 4"/>
    <w:basedOn w:val="Normal"/>
    <w:rsid w:val="00FE0A57"/>
    <w:pPr>
      <w:numPr>
        <w:ilvl w:val="3"/>
        <w:numId w:val="34"/>
      </w:numPr>
      <w:spacing w:before="120" w:line="260" w:lineRule="atLeast"/>
      <w:jc w:val="both"/>
    </w:pPr>
    <w:rPr>
      <w:szCs w:val="22"/>
      <w:lang w:eastAsia="en-AU"/>
    </w:rPr>
  </w:style>
  <w:style w:type="paragraph" w:customStyle="1" w:styleId="ISubject">
    <w:name w:val="ISubject"/>
    <w:basedOn w:val="Normal"/>
    <w:rsid w:val="00D32841"/>
    <w:pPr>
      <w:keepNext/>
      <w:jc w:val="both"/>
    </w:pPr>
    <w:rPr>
      <w:i/>
      <w:sz w:val="23"/>
    </w:rPr>
  </w:style>
  <w:style w:type="paragraph" w:customStyle="1" w:styleId="Item">
    <w:name w:val="Item"/>
    <w:basedOn w:val="Normal"/>
    <w:rsid w:val="00D32841"/>
    <w:pPr>
      <w:keepNext/>
      <w:tabs>
        <w:tab w:val="left" w:pos="1276"/>
        <w:tab w:val="left" w:pos="5387"/>
        <w:tab w:val="right" w:pos="7088"/>
      </w:tabs>
      <w:spacing w:before="120" w:after="120"/>
      <w:ind w:left="1276" w:hanging="1276"/>
    </w:pPr>
    <w:rPr>
      <w:sz w:val="23"/>
    </w:rPr>
  </w:style>
  <w:style w:type="paragraph" w:customStyle="1" w:styleId="itis">
    <w:name w:val="itis"/>
    <w:basedOn w:val="Normal"/>
    <w:next w:val="Normal"/>
    <w:rsid w:val="00D32841"/>
    <w:pPr>
      <w:keepNext/>
      <w:spacing w:before="120" w:after="120"/>
      <w:jc w:val="both"/>
    </w:pPr>
    <w:rPr>
      <w:b/>
      <w:spacing w:val="20"/>
      <w:sz w:val="22"/>
    </w:rPr>
  </w:style>
  <w:style w:type="character" w:customStyle="1" w:styleId="Bold10">
    <w:name w:val="Bold 10"/>
    <w:rsid w:val="00FE0A57"/>
    <w:rPr>
      <w:rFonts w:ascii="Arial" w:hAnsi="Arial"/>
      <w:b/>
      <w:sz w:val="20"/>
    </w:rPr>
  </w:style>
  <w:style w:type="character" w:customStyle="1" w:styleId="Bold11">
    <w:name w:val="Bold 11"/>
    <w:rsid w:val="00FE0A57"/>
    <w:rPr>
      <w:rFonts w:ascii="Arial" w:hAnsi="Arial"/>
      <w:b/>
      <w:sz w:val="22"/>
    </w:rPr>
  </w:style>
  <w:style w:type="character" w:customStyle="1" w:styleId="Italic10">
    <w:name w:val="Italic 10"/>
    <w:rsid w:val="00FE0A57"/>
    <w:rPr>
      <w:rFonts w:ascii="Arial" w:hAnsi="Arial"/>
      <w:i/>
      <w:sz w:val="20"/>
    </w:rPr>
  </w:style>
  <w:style w:type="character" w:customStyle="1" w:styleId="Italic11">
    <w:name w:val="Italic 11"/>
    <w:rsid w:val="00FE0A57"/>
    <w:rPr>
      <w:rFonts w:ascii="Arial" w:hAnsi="Arial"/>
      <w:i/>
      <w:sz w:val="22"/>
    </w:rPr>
  </w:style>
  <w:style w:type="paragraph" w:customStyle="1" w:styleId="LCCFamilies">
    <w:name w:val="LCCFamilies"/>
    <w:basedOn w:val="Normal"/>
    <w:rsid w:val="00FE0A57"/>
    <w:rPr>
      <w:caps/>
      <w:sz w:val="12"/>
      <w:szCs w:val="12"/>
      <w:lang w:eastAsia="en-AU"/>
    </w:rPr>
  </w:style>
  <w:style w:type="paragraph" w:customStyle="1" w:styleId="LCCOpportunities">
    <w:name w:val="LCCOpportunities"/>
    <w:basedOn w:val="Normal"/>
    <w:rsid w:val="00FE0A57"/>
    <w:rPr>
      <w:b/>
      <w:caps/>
      <w:spacing w:val="36"/>
      <w:sz w:val="14"/>
      <w:szCs w:val="14"/>
      <w:lang w:eastAsia="en-AU"/>
    </w:rPr>
  </w:style>
  <w:style w:type="paragraph" w:customStyle="1" w:styleId="LCCFormTitle">
    <w:name w:val="LCCFormTitle"/>
    <w:basedOn w:val="Normal"/>
    <w:rsid w:val="00FE0A57"/>
    <w:pPr>
      <w:ind w:left="3402"/>
    </w:pPr>
    <w:rPr>
      <w:rFonts w:cs="Arial"/>
      <w:sz w:val="28"/>
      <w:szCs w:val="28"/>
      <w:lang w:eastAsia="en-AU"/>
    </w:rPr>
  </w:style>
  <w:style w:type="paragraph" w:customStyle="1" w:styleId="sideaddress">
    <w:name w:val="side address"/>
    <w:basedOn w:val="Normal"/>
    <w:rsid w:val="00FE0A57"/>
    <w:pPr>
      <w:spacing w:line="360" w:lineRule="auto"/>
      <w:jc w:val="both"/>
    </w:pPr>
    <w:rPr>
      <w:caps/>
      <w:sz w:val="13"/>
      <w:lang w:eastAsia="en-AU"/>
    </w:rPr>
  </w:style>
  <w:style w:type="paragraph" w:customStyle="1" w:styleId="TopAddress">
    <w:name w:val="Top Address"/>
    <w:basedOn w:val="Normal"/>
    <w:rsid w:val="00FE0A57"/>
    <w:pPr>
      <w:jc w:val="both"/>
    </w:pPr>
    <w:rPr>
      <w:caps/>
      <w:spacing w:val="14"/>
      <w:sz w:val="13"/>
      <w:lang w:eastAsia="en-AU"/>
    </w:rPr>
  </w:style>
  <w:style w:type="paragraph" w:customStyle="1" w:styleId="outletsubjectL">
    <w:name w:val="outletsubjectL"/>
    <w:basedOn w:val="outletsubject"/>
    <w:next w:val="Normal"/>
    <w:rsid w:val="00FE0A57"/>
    <w:pPr>
      <w:pBdr>
        <w:top w:val="single" w:sz="12" w:space="1" w:color="auto"/>
        <w:bottom w:val="none" w:sz="0" w:space="0" w:color="auto"/>
      </w:pBdr>
    </w:pPr>
  </w:style>
  <w:style w:type="paragraph" w:customStyle="1" w:styleId="outletsubjectNL">
    <w:name w:val="outletsubjectNL"/>
    <w:basedOn w:val="outletsubject"/>
    <w:rsid w:val="00FE0A57"/>
    <w:pPr>
      <w:pBdr>
        <w:bottom w:val="none" w:sz="0" w:space="0" w:color="auto"/>
      </w:pBdr>
      <w:spacing w:before="40"/>
    </w:pPr>
  </w:style>
  <w:style w:type="table" w:styleId="TableGrid2">
    <w:name w:val="Table Grid 2"/>
    <w:basedOn w:val="TableNormal"/>
    <w:rsid w:val="00FE0A57"/>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ubtle1">
    <w:name w:val="Table Subtle 1"/>
    <w:basedOn w:val="TableNormal"/>
    <w:rsid w:val="00FE0A5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0A5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CCHeaderPage2">
    <w:name w:val="LCCHeaderPage2"/>
    <w:basedOn w:val="Header"/>
    <w:rsid w:val="00FE0A57"/>
    <w:pPr>
      <w:pBdr>
        <w:top w:val="single" w:sz="24" w:space="1" w:color="auto"/>
      </w:pBdr>
      <w:shd w:val="clear" w:color="auto" w:fill="E0E0E0"/>
      <w:tabs>
        <w:tab w:val="clear" w:pos="4513"/>
        <w:tab w:val="clear" w:pos="9026"/>
        <w:tab w:val="center" w:pos="4153"/>
        <w:tab w:val="center" w:pos="4536"/>
        <w:tab w:val="right" w:pos="8306"/>
        <w:tab w:val="right" w:pos="9072"/>
      </w:tabs>
      <w:ind w:left="-709" w:right="-738"/>
    </w:pPr>
    <w:rPr>
      <w:lang w:eastAsia="en-AU"/>
    </w:rPr>
  </w:style>
  <w:style w:type="paragraph" w:styleId="BalloonText">
    <w:name w:val="Balloon Text"/>
    <w:basedOn w:val="Normal"/>
    <w:link w:val="BalloonTextChar"/>
    <w:rsid w:val="00D53B78"/>
    <w:rPr>
      <w:rFonts w:ascii="Segoe UI" w:hAnsi="Segoe UI" w:cs="Segoe UI"/>
      <w:sz w:val="18"/>
      <w:szCs w:val="18"/>
    </w:rPr>
  </w:style>
  <w:style w:type="character" w:customStyle="1" w:styleId="BalloonTextChar">
    <w:name w:val="Balloon Text Char"/>
    <w:link w:val="BalloonText"/>
    <w:rsid w:val="00D53B78"/>
    <w:rPr>
      <w:rFonts w:ascii="Segoe UI" w:hAnsi="Segoe UI" w:cs="Segoe UI"/>
      <w:sz w:val="18"/>
      <w:szCs w:val="18"/>
    </w:rPr>
  </w:style>
  <w:style w:type="character" w:customStyle="1" w:styleId="HeaderChar">
    <w:name w:val="Header Char"/>
    <w:link w:val="Header"/>
    <w:rsid w:val="00FE0A57"/>
    <w:rPr>
      <w:rFonts w:ascii="Arial" w:hAnsi="Arial"/>
      <w:lang w:eastAsia="en-US"/>
    </w:rPr>
  </w:style>
  <w:style w:type="paragraph" w:styleId="ListNumber5">
    <w:name w:val="List Number 5"/>
    <w:basedOn w:val="Normal"/>
    <w:rsid w:val="00FE0A57"/>
    <w:pPr>
      <w:numPr>
        <w:ilvl w:val="4"/>
        <w:numId w:val="34"/>
      </w:numPr>
      <w:spacing w:before="120" w:line="260" w:lineRule="atLeast"/>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9F4D-DF08-4D0B-AFE0-30BAEEF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859</Words>
  <Characters>4914</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SPAACK2</vt:lpstr>
    </vt:vector>
  </TitlesOfParts>
  <Company>Logan City Council</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SPAACK2</dc:title>
  <dc:subject>SPA - Acknowledgement Notice (Referral Agency)</dc:subject>
  <dc:creator>Ingrid Hardwick</dc:creator>
  <cp:keywords>SPA - Acknowledgement Notice (Referral Agency)</cp:keywords>
  <dc:description/>
  <cp:lastModifiedBy>Hardwick, Ingrid</cp:lastModifiedBy>
  <cp:revision>4</cp:revision>
  <cp:lastPrinted>2016-12-13T02:30:00Z</cp:lastPrinted>
  <dcterms:created xsi:type="dcterms:W3CDTF">2016-12-13T01:53:00Z</dcterms:created>
  <dcterms:modified xsi:type="dcterms:W3CDTF">2016-12-13T02:33:00Z</dcterms:modified>
</cp:coreProperties>
</file>