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263"/>
        <w:gridCol w:w="2679"/>
        <w:gridCol w:w="2051"/>
        <w:gridCol w:w="2330"/>
      </w:tblGrid>
      <w:tr w:rsidR="006971E7" w14:paraId="2134C2B9" w14:textId="77777777" w:rsidTr="75C661B0">
        <w:tc>
          <w:tcPr>
            <w:tcW w:w="2263"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679" w:type="dxa"/>
            <w:tcBorders>
              <w:top w:val="single" w:sz="4" w:space="0" w:color="008FC9"/>
              <w:left w:val="single" w:sz="4" w:space="0" w:color="008FC9"/>
              <w:bottom w:val="single" w:sz="4" w:space="0" w:color="008FC9"/>
              <w:right w:val="single" w:sz="4" w:space="0" w:color="008FC9"/>
            </w:tcBorders>
          </w:tcPr>
          <w:p w14:paraId="14738336" w14:textId="0B93FABF" w:rsidR="006971E7" w:rsidRPr="00143D68" w:rsidRDefault="00E56BDC" w:rsidP="005207AC">
            <w:pPr>
              <w:spacing w:before="40" w:after="40"/>
              <w:rPr>
                <w:rFonts w:ascii="Arial" w:hAnsi="Arial" w:cs="Arial"/>
                <w:sz w:val="20"/>
                <w:szCs w:val="20"/>
              </w:rPr>
            </w:pPr>
            <w:r w:rsidRPr="00143D68">
              <w:rPr>
                <w:rFonts w:ascii="Arial" w:hAnsi="Arial" w:cs="Arial"/>
                <w:sz w:val="20"/>
                <w:szCs w:val="20"/>
              </w:rPr>
              <w:t>Peri</w:t>
            </w:r>
            <w:r w:rsidR="00A231D9" w:rsidRPr="00143D68">
              <w:rPr>
                <w:rFonts w:ascii="Arial" w:hAnsi="Arial" w:cs="Arial"/>
                <w:sz w:val="20"/>
                <w:szCs w:val="20"/>
              </w:rPr>
              <w:t>-A</w:t>
            </w:r>
            <w:r w:rsidRPr="00143D68">
              <w:rPr>
                <w:rFonts w:ascii="Arial" w:hAnsi="Arial" w:cs="Arial"/>
                <w:sz w:val="20"/>
                <w:szCs w:val="20"/>
              </w:rPr>
              <w:t>naesthesia Services</w:t>
            </w:r>
            <w:r w:rsidR="004B07A2" w:rsidRPr="00143D68">
              <w:rPr>
                <w:rFonts w:ascii="Arial" w:hAnsi="Arial" w:cs="Arial"/>
                <w:sz w:val="20"/>
                <w:szCs w:val="20"/>
              </w:rPr>
              <w:t xml:space="preserve"> Manager</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143D68" w:rsidRDefault="006971E7" w:rsidP="005207AC">
            <w:pPr>
              <w:spacing w:before="40" w:after="40"/>
              <w:rPr>
                <w:rFonts w:ascii="Arial" w:hAnsi="Arial" w:cs="Arial"/>
                <w:b/>
                <w:bCs/>
                <w:sz w:val="20"/>
                <w:szCs w:val="20"/>
              </w:rPr>
            </w:pPr>
            <w:r w:rsidRPr="00143D68">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14F00026" w:rsidR="006971E7" w:rsidRPr="00143D68" w:rsidRDefault="00576214" w:rsidP="17272AC0">
            <w:pPr>
              <w:spacing w:before="40" w:after="40" w:line="259" w:lineRule="auto"/>
              <w:rPr>
                <w:rFonts w:ascii="Arial" w:eastAsia="Arial" w:hAnsi="Arial" w:cs="Arial"/>
                <w:sz w:val="20"/>
                <w:szCs w:val="20"/>
              </w:rPr>
            </w:pPr>
            <w:r>
              <w:rPr>
                <w:rFonts w:ascii="Arial" w:eastAsia="Arial" w:hAnsi="Arial" w:cs="Arial"/>
                <w:sz w:val="20"/>
                <w:szCs w:val="20"/>
              </w:rPr>
              <w:t>May 2026</w:t>
            </w:r>
          </w:p>
        </w:tc>
      </w:tr>
      <w:tr w:rsidR="006971E7" w14:paraId="0591C3A0" w14:textId="77777777" w:rsidTr="75C661B0">
        <w:tc>
          <w:tcPr>
            <w:tcW w:w="2263"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679" w:type="dxa"/>
            <w:tcBorders>
              <w:top w:val="single" w:sz="4" w:space="0" w:color="008FC9"/>
              <w:left w:val="single" w:sz="4" w:space="0" w:color="008FC9"/>
              <w:bottom w:val="single" w:sz="4" w:space="0" w:color="008FC9"/>
              <w:right w:val="single" w:sz="4" w:space="0" w:color="008FC9"/>
            </w:tcBorders>
          </w:tcPr>
          <w:p w14:paraId="3E5EE3E8" w14:textId="44A4E316" w:rsidR="006971E7" w:rsidRPr="00143D68" w:rsidRDefault="00576214" w:rsidP="75C661B0">
            <w:pPr>
              <w:spacing w:before="40" w:after="40" w:line="259" w:lineRule="auto"/>
            </w:pPr>
            <w:r>
              <w:rPr>
                <w:rFonts w:ascii="Arial" w:hAnsi="Arial" w:cs="Arial"/>
                <w:sz w:val="20"/>
                <w:szCs w:val="20"/>
              </w:rPr>
              <w:t>Clinical Operations Manager</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143D68" w:rsidRDefault="006971E7" w:rsidP="005207AC">
            <w:pPr>
              <w:spacing w:before="40" w:after="40"/>
              <w:rPr>
                <w:rFonts w:ascii="Arial" w:hAnsi="Arial" w:cs="Arial"/>
                <w:b/>
                <w:bCs/>
                <w:sz w:val="20"/>
                <w:szCs w:val="20"/>
              </w:rPr>
            </w:pPr>
            <w:r w:rsidRPr="00143D68">
              <w:rPr>
                <w:rFonts w:ascii="Arial" w:hAnsi="Arial" w:cs="Arial"/>
                <w:b/>
                <w:bCs/>
                <w:sz w:val="20"/>
                <w:szCs w:val="20"/>
              </w:rPr>
              <w:t>Department:</w:t>
            </w:r>
          </w:p>
        </w:tc>
        <w:tc>
          <w:tcPr>
            <w:tcW w:w="2330" w:type="dxa"/>
            <w:tcBorders>
              <w:top w:val="single" w:sz="4" w:space="0" w:color="008FC9"/>
              <w:left w:val="single" w:sz="4" w:space="0" w:color="008FC9"/>
              <w:bottom w:val="single" w:sz="4" w:space="0" w:color="008FC9"/>
            </w:tcBorders>
          </w:tcPr>
          <w:p w14:paraId="716D34DC" w14:textId="2F82A8E3" w:rsidR="006971E7" w:rsidRPr="00143D68" w:rsidRDefault="00A231D9" w:rsidP="005207AC">
            <w:pPr>
              <w:spacing w:before="40" w:after="40"/>
              <w:rPr>
                <w:rFonts w:ascii="Arial" w:hAnsi="Arial" w:cs="Arial"/>
                <w:sz w:val="20"/>
                <w:szCs w:val="20"/>
              </w:rPr>
            </w:pPr>
            <w:r w:rsidRPr="00143D68">
              <w:rPr>
                <w:rFonts w:ascii="Arial" w:hAnsi="Arial" w:cs="Arial"/>
                <w:sz w:val="20"/>
                <w:szCs w:val="20"/>
              </w:rPr>
              <w:t>Peri-Anaesthesia</w:t>
            </w:r>
          </w:p>
        </w:tc>
      </w:tr>
      <w:tr w:rsidR="006971E7" w14:paraId="662CC839" w14:textId="77777777" w:rsidTr="75C661B0">
        <w:tc>
          <w:tcPr>
            <w:tcW w:w="2263"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679" w:type="dxa"/>
            <w:tcBorders>
              <w:top w:val="single" w:sz="4" w:space="0" w:color="008FC9"/>
              <w:left w:val="single" w:sz="4" w:space="0" w:color="008FC9"/>
              <w:bottom w:val="single" w:sz="4" w:space="0" w:color="008FC9"/>
              <w:right w:val="single" w:sz="4" w:space="0" w:color="008FC9"/>
            </w:tcBorders>
          </w:tcPr>
          <w:p w14:paraId="24B7AAE5" w14:textId="0FDB5E35" w:rsidR="006971E7" w:rsidRPr="00143D68" w:rsidRDefault="006971E7" w:rsidP="005207AC">
            <w:pPr>
              <w:spacing w:before="40" w:after="40"/>
              <w:rPr>
                <w:rFonts w:ascii="Arial" w:hAnsi="Arial" w:cs="Arial"/>
                <w:sz w:val="20"/>
                <w:szCs w:val="20"/>
              </w:rPr>
            </w:pPr>
            <w:r w:rsidRPr="00143D68">
              <w:rPr>
                <w:rFonts w:ascii="Arial" w:hAnsi="Arial" w:cs="Arial"/>
                <w:sz w:val="20"/>
                <w:szCs w:val="20"/>
              </w:rPr>
              <w:t>Direct:</w:t>
            </w:r>
            <w:r w:rsidR="004B07A2" w:rsidRPr="00143D68">
              <w:rPr>
                <w:rFonts w:ascii="Arial" w:hAnsi="Arial" w:cs="Arial"/>
                <w:sz w:val="20"/>
                <w:szCs w:val="20"/>
              </w:rPr>
              <w:t xml:space="preserve"> </w:t>
            </w:r>
            <w:r w:rsidR="00C60856">
              <w:rPr>
                <w:rFonts w:ascii="Arial" w:hAnsi="Arial" w:cs="Arial"/>
                <w:sz w:val="20"/>
                <w:szCs w:val="20"/>
              </w:rPr>
              <w:t>5</w:t>
            </w:r>
          </w:p>
          <w:p w14:paraId="64CCBFC0" w14:textId="543F09A2" w:rsidR="006971E7" w:rsidRPr="00143D68" w:rsidRDefault="006971E7" w:rsidP="005207AC">
            <w:pPr>
              <w:spacing w:before="40" w:after="40"/>
              <w:rPr>
                <w:rFonts w:ascii="Arial" w:hAnsi="Arial" w:cs="Arial"/>
                <w:sz w:val="20"/>
                <w:szCs w:val="20"/>
              </w:rPr>
            </w:pPr>
            <w:r w:rsidRPr="00143D68">
              <w:rPr>
                <w:rFonts w:ascii="Arial" w:hAnsi="Arial" w:cs="Arial"/>
                <w:sz w:val="20"/>
                <w:szCs w:val="20"/>
              </w:rPr>
              <w:t>Total (include indirect):</w:t>
            </w:r>
            <w:r w:rsidR="004B07A2" w:rsidRPr="00143D68">
              <w:rPr>
                <w:rFonts w:ascii="Arial" w:hAnsi="Arial" w:cs="Arial"/>
                <w:sz w:val="20"/>
                <w:szCs w:val="20"/>
              </w:rPr>
              <w:t xml:space="preserve"> </w:t>
            </w:r>
            <w:r w:rsidR="008F5919">
              <w:rPr>
                <w:rFonts w:ascii="Arial" w:hAnsi="Arial" w:cs="Arial"/>
                <w:sz w:val="20"/>
                <w:szCs w:val="20"/>
              </w:rPr>
              <w:t>34</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143D68" w:rsidRDefault="006971E7" w:rsidP="005207AC">
            <w:pPr>
              <w:spacing w:before="40" w:after="40"/>
              <w:rPr>
                <w:rFonts w:ascii="Arial" w:hAnsi="Arial" w:cs="Arial"/>
                <w:b/>
                <w:bCs/>
                <w:sz w:val="20"/>
                <w:szCs w:val="20"/>
              </w:rPr>
            </w:pPr>
            <w:r w:rsidRPr="00143D68">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1A5EAEE8" w:rsidR="006971E7" w:rsidRPr="00143D68" w:rsidRDefault="00576214" w:rsidP="005207AC">
            <w:pPr>
              <w:spacing w:before="40" w:after="40"/>
              <w:rPr>
                <w:rFonts w:ascii="Arial" w:hAnsi="Arial" w:cs="Arial"/>
                <w:sz w:val="20"/>
                <w:szCs w:val="20"/>
              </w:rPr>
            </w:pPr>
            <w:r>
              <w:rPr>
                <w:rFonts w:ascii="Arial" w:hAnsi="Arial" w:cs="Arial"/>
                <w:sz w:val="20"/>
                <w:szCs w:val="20"/>
              </w:rPr>
              <w:t>Hamilton</w:t>
            </w:r>
          </w:p>
        </w:tc>
      </w:tr>
      <w:tr w:rsidR="006971E7" w14:paraId="20731A53" w14:textId="77777777" w:rsidTr="75C661B0">
        <w:tc>
          <w:tcPr>
            <w:tcW w:w="2263"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679" w:type="dxa"/>
            <w:tcBorders>
              <w:top w:val="single" w:sz="4" w:space="0" w:color="008FC9"/>
              <w:left w:val="single" w:sz="4" w:space="0" w:color="008FC9"/>
              <w:bottom w:val="single" w:sz="4" w:space="0" w:color="008FC9"/>
              <w:right w:val="single" w:sz="4" w:space="0" w:color="008FC9"/>
            </w:tcBorders>
          </w:tcPr>
          <w:p w14:paraId="20D21A0D" w14:textId="53758FD4" w:rsidR="006971E7" w:rsidRPr="00143D68" w:rsidRDefault="00141C32" w:rsidP="005207AC">
            <w:pPr>
              <w:spacing w:before="40" w:after="40"/>
              <w:rPr>
                <w:rFonts w:ascii="Arial" w:hAnsi="Arial" w:cs="Arial"/>
                <w:sz w:val="20"/>
                <w:szCs w:val="20"/>
              </w:rPr>
            </w:pPr>
            <w:r>
              <w:rPr>
                <w:rFonts w:ascii="Arial" w:hAnsi="Arial" w:cs="Arial"/>
                <w:sz w:val="20"/>
                <w:szCs w:val="20"/>
              </w:rPr>
              <w:t>TBC</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143D68" w:rsidRDefault="006971E7" w:rsidP="005207AC">
            <w:pPr>
              <w:spacing w:before="40" w:after="40"/>
              <w:rPr>
                <w:rFonts w:ascii="Arial" w:hAnsi="Arial" w:cs="Arial"/>
                <w:b/>
                <w:bCs/>
                <w:sz w:val="20"/>
                <w:szCs w:val="20"/>
              </w:rPr>
            </w:pPr>
            <w:r w:rsidRPr="00143D68">
              <w:rPr>
                <w:rFonts w:ascii="Arial" w:hAnsi="Arial" w:cs="Arial"/>
                <w:b/>
                <w:bCs/>
                <w:sz w:val="20"/>
                <w:szCs w:val="20"/>
              </w:rPr>
              <w:t xml:space="preserve">Budget </w:t>
            </w:r>
            <w:r w:rsidR="00286733" w:rsidRPr="00143D68">
              <w:rPr>
                <w:rFonts w:ascii="Arial" w:hAnsi="Arial" w:cs="Arial"/>
                <w:b/>
                <w:bCs/>
                <w:sz w:val="20"/>
                <w:szCs w:val="20"/>
              </w:rPr>
              <w:t>o</w:t>
            </w:r>
            <w:r w:rsidRPr="00143D68">
              <w:rPr>
                <w:rFonts w:ascii="Arial" w:hAnsi="Arial" w:cs="Arial"/>
                <w:b/>
                <w:bCs/>
                <w:sz w:val="20"/>
                <w:szCs w:val="20"/>
              </w:rPr>
              <w:t>wnership:</w:t>
            </w:r>
          </w:p>
        </w:tc>
        <w:tc>
          <w:tcPr>
            <w:tcW w:w="2330" w:type="dxa"/>
            <w:tcBorders>
              <w:top w:val="single" w:sz="4" w:space="0" w:color="008FC9"/>
              <w:left w:val="single" w:sz="4" w:space="0" w:color="008FC9"/>
              <w:bottom w:val="single" w:sz="4" w:space="0" w:color="008FC9"/>
            </w:tcBorders>
          </w:tcPr>
          <w:p w14:paraId="63F3F10B" w14:textId="11FC8EC1" w:rsidR="006971E7" w:rsidRPr="00141C32" w:rsidRDefault="00141C32" w:rsidP="005207AC">
            <w:pPr>
              <w:spacing w:before="40" w:after="40"/>
              <w:rPr>
                <w:rFonts w:ascii="Arial" w:hAnsi="Arial" w:cs="Arial"/>
                <w:sz w:val="20"/>
                <w:szCs w:val="20"/>
              </w:rPr>
            </w:pPr>
            <w:r w:rsidRPr="00141C32">
              <w:rPr>
                <w:rFonts w:ascii="Arial" w:hAnsi="Arial" w:cs="Arial"/>
                <w:sz w:val="20"/>
                <w:szCs w:val="20"/>
              </w:rPr>
              <w:t>No</w:t>
            </w:r>
          </w:p>
        </w:tc>
      </w:tr>
      <w:tr w:rsidR="000D1EA4" w14:paraId="4AED742C" w14:textId="77777777" w:rsidTr="75C661B0">
        <w:tc>
          <w:tcPr>
            <w:tcW w:w="2263"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7060" w:type="dxa"/>
            <w:gridSpan w:val="3"/>
            <w:tcBorders>
              <w:top w:val="single" w:sz="4" w:space="0" w:color="008FC9"/>
              <w:left w:val="single" w:sz="4" w:space="0" w:color="008FC9"/>
              <w:bottom w:val="single" w:sz="4" w:space="0" w:color="008FC9"/>
            </w:tcBorders>
          </w:tcPr>
          <w:p w14:paraId="54B83BE9" w14:textId="642F127C" w:rsidR="000D1EA4" w:rsidRPr="004B07A2" w:rsidRDefault="000D1EA4" w:rsidP="005207AC">
            <w:pPr>
              <w:spacing w:before="40" w:after="40"/>
              <w:rPr>
                <w:rFonts w:asciiTheme="minorBidi" w:hAnsiTheme="minorBidi"/>
                <w:sz w:val="20"/>
                <w:szCs w:val="20"/>
              </w:rPr>
            </w:pPr>
            <w:r w:rsidRPr="004B07A2">
              <w:rPr>
                <w:rFonts w:asciiTheme="minorBidi" w:hAnsiTheme="minorBidi"/>
                <w:sz w:val="20"/>
                <w:szCs w:val="20"/>
              </w:rPr>
              <w:t xml:space="preserve">Leading </w:t>
            </w:r>
            <w:r w:rsidR="00286733" w:rsidRPr="004B07A2">
              <w:rPr>
                <w:rFonts w:asciiTheme="minorBidi" w:hAnsiTheme="minorBidi"/>
                <w:sz w:val="20"/>
                <w:szCs w:val="20"/>
              </w:rPr>
              <w:t>s</w:t>
            </w:r>
            <w:r w:rsidRPr="004B07A2">
              <w:rPr>
                <w:rFonts w:asciiTheme="minorBidi" w:hAnsiTheme="minorBidi"/>
                <w:sz w:val="20"/>
                <w:szCs w:val="20"/>
              </w:rPr>
              <w:t xml:space="preserve">elf </w:t>
            </w:r>
          </w:p>
          <w:p w14:paraId="3ADF3189" w14:textId="78CADB83" w:rsidR="000D1EA4" w:rsidRPr="004B07A2" w:rsidRDefault="000D1EA4" w:rsidP="005207AC">
            <w:pPr>
              <w:spacing w:before="40" w:after="40"/>
              <w:rPr>
                <w:rFonts w:asciiTheme="minorBidi" w:hAnsiTheme="minorBidi"/>
                <w:b/>
                <w:bCs/>
                <w:sz w:val="20"/>
                <w:szCs w:val="20"/>
              </w:rPr>
            </w:pPr>
            <w:r w:rsidRPr="004B07A2">
              <w:rPr>
                <w:rFonts w:asciiTheme="minorBidi" w:hAnsiTheme="minorBidi"/>
                <w:b/>
                <w:bCs/>
                <w:sz w:val="20"/>
                <w:szCs w:val="20"/>
              </w:rPr>
              <w:t xml:space="preserve">Leading </w:t>
            </w:r>
            <w:r w:rsidR="00286733" w:rsidRPr="004B07A2">
              <w:rPr>
                <w:rFonts w:asciiTheme="minorBidi" w:hAnsiTheme="minorBidi"/>
                <w:b/>
                <w:bCs/>
                <w:sz w:val="20"/>
                <w:szCs w:val="20"/>
              </w:rPr>
              <w:t>o</w:t>
            </w:r>
            <w:r w:rsidRPr="004B07A2">
              <w:rPr>
                <w:rFonts w:asciiTheme="minorBidi" w:hAnsiTheme="minorBidi"/>
                <w:b/>
                <w:bCs/>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72115413" w14:textId="441DA636" w:rsidR="00C569E7" w:rsidRPr="006B0EA9"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08C356C">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8C356C">
        <w:trPr>
          <w:trHeight w:val="2775"/>
        </w:trPr>
        <w:tc>
          <w:tcPr>
            <w:tcW w:w="9350" w:type="dxa"/>
          </w:tcPr>
          <w:p w14:paraId="25FEBA08" w14:textId="77777777" w:rsidR="009D1ED7" w:rsidRPr="005207AC" w:rsidRDefault="009D1ED7" w:rsidP="009D1ED7">
            <w:pPr>
              <w:rPr>
                <w:rFonts w:ascii="Arial" w:eastAsia="Arial" w:hAnsi="Arial" w:cs="Arial"/>
                <w:color w:val="000000" w:themeColor="text1"/>
                <w:sz w:val="20"/>
                <w:szCs w:val="20"/>
              </w:rPr>
            </w:pPr>
            <w:r w:rsidRPr="626B5CA7">
              <w:rPr>
                <w:rStyle w:val="normaltextrun"/>
                <w:rFonts w:ascii="Arial" w:eastAsia="Arial" w:hAnsi="Arial" w:cs="Arial"/>
                <w:b/>
                <w:bCs/>
                <w:color w:val="000000" w:themeColor="text1"/>
                <w:sz w:val="20"/>
                <w:szCs w:val="20"/>
              </w:rPr>
              <w:t>Care First:</w:t>
            </w:r>
            <w:r w:rsidRPr="626B5CA7">
              <w:rPr>
                <w:rStyle w:val="normaltextrun"/>
                <w:rFonts w:ascii="Arial" w:eastAsia="Arial" w:hAnsi="Arial" w:cs="Arial"/>
                <w:color w:val="000000" w:themeColor="text1"/>
                <w:sz w:val="20"/>
                <w:szCs w:val="20"/>
              </w:rPr>
              <w:t xml:space="preserve"> Care is at our heart. It’s the foundation of who we are and how we approach our mahi. Through genuine manaakitanga, we deliver a quality of care that makes healthcare more human. </w:t>
            </w:r>
          </w:p>
          <w:p w14:paraId="383392D5" w14:textId="77777777" w:rsidR="009D1ED7" w:rsidRPr="005207AC" w:rsidRDefault="009D1ED7" w:rsidP="009D1ED7">
            <w:pPr>
              <w:rPr>
                <w:rFonts w:ascii="Arial" w:eastAsia="Arial" w:hAnsi="Arial" w:cs="Arial"/>
                <w:color w:val="000000" w:themeColor="text1"/>
                <w:sz w:val="20"/>
                <w:szCs w:val="20"/>
              </w:rPr>
            </w:pPr>
            <w:r w:rsidRPr="626B5CA7">
              <w:rPr>
                <w:rStyle w:val="eop"/>
                <w:rFonts w:ascii="Arial" w:eastAsia="Arial" w:hAnsi="Arial" w:cs="Arial"/>
                <w:color w:val="000000" w:themeColor="text1"/>
                <w:sz w:val="20"/>
                <w:szCs w:val="20"/>
              </w:rPr>
              <w:t> </w:t>
            </w:r>
          </w:p>
          <w:p w14:paraId="2D94CB9F" w14:textId="77777777" w:rsidR="009D1ED7" w:rsidRPr="005207AC" w:rsidRDefault="009D1ED7" w:rsidP="009D1ED7">
            <w:pPr>
              <w:rPr>
                <w:rFonts w:ascii="Arial" w:eastAsia="Arial" w:hAnsi="Arial" w:cs="Arial"/>
                <w:color w:val="000000" w:themeColor="text1"/>
                <w:sz w:val="20"/>
                <w:szCs w:val="20"/>
              </w:rPr>
            </w:pPr>
            <w:r w:rsidRPr="626B5CA7">
              <w:rPr>
                <w:rStyle w:val="normaltextrun"/>
                <w:rFonts w:ascii="Arial" w:eastAsia="Arial" w:hAnsi="Arial" w:cs="Arial"/>
                <w:b/>
                <w:bCs/>
                <w:color w:val="000000" w:themeColor="text1"/>
                <w:sz w:val="20"/>
                <w:szCs w:val="20"/>
              </w:rPr>
              <w:t>Better Together:</w:t>
            </w:r>
            <w:r w:rsidRPr="626B5CA7">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kotahitanga. We all play our part creating better outcomes for everyone.  </w:t>
            </w:r>
          </w:p>
          <w:p w14:paraId="40546F39" w14:textId="77777777" w:rsidR="009D1ED7" w:rsidRPr="005207AC" w:rsidRDefault="009D1ED7" w:rsidP="009D1ED7">
            <w:pPr>
              <w:rPr>
                <w:rFonts w:ascii="Arial" w:eastAsia="Arial" w:hAnsi="Arial" w:cs="Arial"/>
                <w:color w:val="000000" w:themeColor="text1"/>
                <w:sz w:val="20"/>
                <w:szCs w:val="20"/>
              </w:rPr>
            </w:pPr>
            <w:r w:rsidRPr="626B5CA7">
              <w:rPr>
                <w:rStyle w:val="eop"/>
                <w:rFonts w:ascii="Arial" w:eastAsia="Arial" w:hAnsi="Arial" w:cs="Arial"/>
                <w:color w:val="000000" w:themeColor="text1"/>
                <w:sz w:val="20"/>
                <w:szCs w:val="20"/>
              </w:rPr>
              <w:t> </w:t>
            </w:r>
          </w:p>
          <w:p w14:paraId="5736F61D" w14:textId="7CFBC4A3" w:rsidR="00980C93" w:rsidRPr="009D1ED7" w:rsidRDefault="009D1ED7" w:rsidP="009D1ED7">
            <w:pPr>
              <w:rPr>
                <w:rFonts w:ascii="Arial" w:eastAsia="Arial" w:hAnsi="Arial" w:cs="Arial"/>
                <w:color w:val="000000" w:themeColor="text1"/>
                <w:sz w:val="20"/>
                <w:szCs w:val="20"/>
              </w:rPr>
            </w:pPr>
            <w:r w:rsidRPr="626B5CA7">
              <w:rPr>
                <w:rStyle w:val="normaltextrun"/>
                <w:rFonts w:ascii="Arial" w:eastAsia="Arial" w:hAnsi="Arial" w:cs="Arial"/>
                <w:b/>
                <w:bCs/>
                <w:color w:val="000000" w:themeColor="text1"/>
                <w:sz w:val="20"/>
                <w:szCs w:val="20"/>
              </w:rPr>
              <w:t>Pursue Excellence:</w:t>
            </w:r>
            <w:r w:rsidRPr="626B5CA7">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6659C68E" w14:textId="5EEEFC38" w:rsidR="00C03EA7" w:rsidRDefault="00C03EA7" w:rsidP="005207AC">
            <w:pPr>
              <w:spacing w:before="40" w:after="40"/>
              <w:rPr>
                <w:rFonts w:ascii="Arial" w:hAnsi="Arial" w:cs="Arial"/>
                <w:color w:val="000000" w:themeColor="text1"/>
                <w:sz w:val="20"/>
                <w:szCs w:val="20"/>
              </w:rPr>
            </w:pPr>
            <w:r w:rsidRPr="00C03EA7">
              <w:rPr>
                <w:rFonts w:ascii="Arial" w:hAnsi="Arial" w:cs="Arial"/>
                <w:color w:val="000000" w:themeColor="text1"/>
                <w:sz w:val="20"/>
                <w:szCs w:val="20"/>
              </w:rPr>
              <w:t>The purpose of this role is to deliver appropriate and high-quality nursing care that is both cost-effective and aligns with the patient's needs, medical staff requirements, and the overall business objectives</w:t>
            </w:r>
            <w:r w:rsidR="00124021">
              <w:rPr>
                <w:rFonts w:ascii="Arial" w:hAnsi="Arial" w:cs="Arial"/>
                <w:color w:val="000000" w:themeColor="text1"/>
                <w:sz w:val="20"/>
                <w:szCs w:val="20"/>
              </w:rPr>
              <w:t>.</w:t>
            </w:r>
            <w:r w:rsidRPr="00C03EA7">
              <w:rPr>
                <w:rFonts w:ascii="Arial" w:hAnsi="Arial" w:cs="Arial"/>
                <w:color w:val="000000" w:themeColor="text1"/>
                <w:sz w:val="20"/>
                <w:szCs w:val="20"/>
              </w:rPr>
              <w:t xml:space="preserve"> </w:t>
            </w:r>
          </w:p>
          <w:p w14:paraId="081D14DD" w14:textId="77777777" w:rsidR="006645AB" w:rsidRDefault="006645AB" w:rsidP="005207AC">
            <w:pPr>
              <w:spacing w:before="40" w:after="40"/>
              <w:rPr>
                <w:rFonts w:ascii="Arial" w:hAnsi="Arial" w:cs="Arial"/>
                <w:color w:val="000000" w:themeColor="text1"/>
                <w:sz w:val="20"/>
                <w:szCs w:val="20"/>
              </w:rPr>
            </w:pPr>
          </w:p>
          <w:p w14:paraId="304EE0BF" w14:textId="7AB5FDE1" w:rsidR="00C03EA7" w:rsidRDefault="00C03EA7" w:rsidP="005207AC">
            <w:pPr>
              <w:spacing w:before="40" w:after="40"/>
              <w:rPr>
                <w:rFonts w:ascii="Arial" w:hAnsi="Arial" w:cs="Arial"/>
                <w:color w:val="000000" w:themeColor="text1"/>
                <w:sz w:val="20"/>
                <w:szCs w:val="20"/>
              </w:rPr>
            </w:pPr>
            <w:r w:rsidRPr="00C03EA7">
              <w:rPr>
                <w:rFonts w:ascii="Arial" w:hAnsi="Arial" w:cs="Arial"/>
                <w:color w:val="000000" w:themeColor="text1"/>
                <w:sz w:val="20"/>
                <w:szCs w:val="20"/>
              </w:rPr>
              <w:t xml:space="preserve">As a leader within the </w:t>
            </w:r>
            <w:r w:rsidR="00E56BDC">
              <w:rPr>
                <w:rFonts w:ascii="Arial" w:hAnsi="Arial" w:cs="Arial"/>
                <w:color w:val="000000" w:themeColor="text1"/>
                <w:sz w:val="20"/>
                <w:szCs w:val="20"/>
              </w:rPr>
              <w:t>P</w:t>
            </w:r>
            <w:r w:rsidR="0006668F">
              <w:rPr>
                <w:rFonts w:ascii="Arial" w:hAnsi="Arial" w:cs="Arial"/>
                <w:color w:val="000000" w:themeColor="text1"/>
                <w:sz w:val="20"/>
                <w:szCs w:val="20"/>
              </w:rPr>
              <w:t>eria</w:t>
            </w:r>
            <w:r w:rsidR="00E56BDC">
              <w:rPr>
                <w:rFonts w:ascii="Arial" w:hAnsi="Arial" w:cs="Arial"/>
                <w:color w:val="000000" w:themeColor="text1"/>
                <w:sz w:val="20"/>
                <w:szCs w:val="20"/>
              </w:rPr>
              <w:t>naesthesia</w:t>
            </w:r>
            <w:r w:rsidRPr="00C03EA7">
              <w:rPr>
                <w:rFonts w:ascii="Arial" w:hAnsi="Arial" w:cs="Arial"/>
                <w:color w:val="000000" w:themeColor="text1"/>
                <w:sz w:val="20"/>
                <w:szCs w:val="20"/>
              </w:rPr>
              <w:t xml:space="preserve"> team, the role entails exemplifying leadership to ensure an elevated standard of care for all patients. This involves contributing to the quality and continuity of patient care through efficient workload management and fostering teamwork. Additionally, the role focuses on optimising the utilisation of </w:t>
            </w:r>
            <w:r w:rsidR="0006668F">
              <w:rPr>
                <w:rFonts w:ascii="Arial" w:hAnsi="Arial" w:cs="Arial"/>
                <w:color w:val="000000" w:themeColor="text1"/>
                <w:sz w:val="20"/>
                <w:szCs w:val="20"/>
              </w:rPr>
              <w:t>Perianaesthesia</w:t>
            </w:r>
            <w:r w:rsidR="0006668F" w:rsidRPr="00C03EA7">
              <w:rPr>
                <w:rFonts w:ascii="Arial" w:hAnsi="Arial" w:cs="Arial"/>
                <w:color w:val="000000" w:themeColor="text1"/>
                <w:sz w:val="20"/>
                <w:szCs w:val="20"/>
              </w:rPr>
              <w:t xml:space="preserve"> </w:t>
            </w:r>
            <w:r w:rsidRPr="00C03EA7">
              <w:rPr>
                <w:rFonts w:ascii="Arial" w:hAnsi="Arial" w:cs="Arial"/>
                <w:color w:val="000000" w:themeColor="text1"/>
                <w:sz w:val="20"/>
                <w:szCs w:val="20"/>
              </w:rPr>
              <w:t>resources, minimising waste through strategic planning and coordination with the management team. Positive relationships with Medical Specialists are cultivated to exceed their care expectations.</w:t>
            </w:r>
          </w:p>
          <w:p w14:paraId="0A4B2D11" w14:textId="77777777" w:rsidR="006645AB" w:rsidRDefault="006645AB" w:rsidP="005207AC">
            <w:pPr>
              <w:spacing w:before="40" w:after="40"/>
              <w:rPr>
                <w:rFonts w:ascii="Arial" w:hAnsi="Arial" w:cs="Arial"/>
                <w:color w:val="000000" w:themeColor="text1"/>
                <w:sz w:val="20"/>
                <w:szCs w:val="20"/>
              </w:rPr>
            </w:pPr>
          </w:p>
          <w:p w14:paraId="4A2D7CF3" w14:textId="5EB614DC" w:rsidR="000D1EA4" w:rsidRPr="005207AC" w:rsidRDefault="00C03EA7" w:rsidP="005207AC">
            <w:pPr>
              <w:spacing w:before="40" w:after="40"/>
              <w:rPr>
                <w:rFonts w:ascii="Arial" w:hAnsi="Arial" w:cs="Arial"/>
                <w:color w:val="008FC9"/>
                <w:sz w:val="20"/>
                <w:szCs w:val="20"/>
              </w:rPr>
            </w:pPr>
            <w:r w:rsidRPr="00C03EA7">
              <w:rPr>
                <w:rFonts w:ascii="Arial" w:hAnsi="Arial" w:cs="Arial"/>
                <w:color w:val="000000" w:themeColor="text1"/>
                <w:sz w:val="20"/>
                <w:szCs w:val="20"/>
              </w:rPr>
              <w:t>Furthermore, the role involves providing clinical leadership to staff, extending clinical leadership presence across the service, and ensuring the delivery of safe, effective, and efficient patient-centred nursing care. Encouraging the personal development of advanced clinical skills is also a key aspect of the role.</w:t>
            </w: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449F2F45" w14:textId="340FD0E3" w:rsidR="0049455E" w:rsidRDefault="003930D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Senior Management</w:t>
            </w:r>
          </w:p>
          <w:p w14:paraId="2A433F81" w14:textId="694665C0" w:rsidR="00C03EA7" w:rsidRDefault="00C46366"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All hospital staff</w:t>
            </w:r>
          </w:p>
          <w:p w14:paraId="6215C246" w14:textId="3ADD7BB3" w:rsidR="00C03EA7"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Medical Specialists</w:t>
            </w:r>
          </w:p>
          <w:p w14:paraId="35ADBBC4" w14:textId="77777777" w:rsidR="000D1EA4" w:rsidRDefault="00C03EA7" w:rsidP="0049455E">
            <w:pPr>
              <w:pStyle w:val="ListParagraph"/>
              <w:numPr>
                <w:ilvl w:val="0"/>
                <w:numId w:val="1"/>
              </w:numPr>
              <w:spacing w:before="40" w:after="40"/>
              <w:rPr>
                <w:rFonts w:ascii="Arial" w:hAnsi="Arial" w:cs="Arial"/>
                <w:color w:val="000000" w:themeColor="text1"/>
                <w:sz w:val="20"/>
                <w:szCs w:val="20"/>
              </w:rPr>
            </w:pPr>
            <w:r w:rsidRPr="0049455E">
              <w:rPr>
                <w:rFonts w:ascii="Arial" w:hAnsi="Arial" w:cs="Arial"/>
                <w:color w:val="000000" w:themeColor="text1"/>
                <w:sz w:val="20"/>
                <w:szCs w:val="20"/>
              </w:rPr>
              <w:t>Chief Nurse Advisor (for professional nursing)</w:t>
            </w:r>
          </w:p>
          <w:p w14:paraId="54C44B57" w14:textId="54763E05" w:rsidR="00C46366" w:rsidRPr="005207AC" w:rsidRDefault="00C46366" w:rsidP="0049455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w:t>
            </w:r>
            <w:r w:rsidR="00FB1D6D">
              <w:rPr>
                <w:rFonts w:ascii="Arial" w:hAnsi="Arial" w:cs="Arial"/>
                <w:color w:val="000000" w:themeColor="text1"/>
                <w:sz w:val="20"/>
                <w:szCs w:val="20"/>
              </w:rPr>
              <w:t>onal Support Office</w:t>
            </w: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AC3CC51" w14:textId="2DE5F26E" w:rsidR="00AC287F"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Southern Cross and JV PACU Nurse Managers</w:t>
            </w:r>
          </w:p>
          <w:p w14:paraId="6992354F" w14:textId="4A10DE17" w:rsidR="00C03EA7"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Visiting Contractors</w:t>
            </w:r>
          </w:p>
          <w:p w14:paraId="19E5F2B9" w14:textId="7E51659E" w:rsidR="00C03EA7" w:rsidRPr="005207AC"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Patients </w:t>
            </w:r>
            <w:r w:rsidR="00F4588A">
              <w:rPr>
                <w:rFonts w:ascii="Arial" w:hAnsi="Arial" w:cs="Arial"/>
                <w:color w:val="000000" w:themeColor="text1"/>
                <w:sz w:val="20"/>
                <w:szCs w:val="20"/>
              </w:rPr>
              <w:t>and whānau</w:t>
            </w:r>
          </w:p>
          <w:p w14:paraId="30031545" w14:textId="4698F69E" w:rsidR="005207AC" w:rsidRPr="005207AC" w:rsidRDefault="005207AC" w:rsidP="005207AC">
            <w:pPr>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p w14:paraId="16406FD5" w14:textId="77777777" w:rsidR="006645AB" w:rsidRDefault="006645AB">
      <w:r>
        <w:br w:type="page"/>
      </w: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08F41118"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4B8A7453" w14:textId="4411803B" w:rsidR="005207AC" w:rsidRPr="001D7AF6" w:rsidRDefault="006645AB" w:rsidP="005207AC">
            <w:pPr>
              <w:spacing w:before="40" w:after="40"/>
              <w:rPr>
                <w:rFonts w:ascii="Arial" w:hAnsi="Arial" w:cs="Arial"/>
                <w:b/>
                <w:bCs/>
                <w:color w:val="000000" w:themeColor="text1"/>
                <w:sz w:val="20"/>
                <w:szCs w:val="20"/>
              </w:rPr>
            </w:pPr>
            <w:r>
              <w:br w:type="page"/>
            </w:r>
            <w:r w:rsidR="00C03EA7">
              <w:rPr>
                <w:rFonts w:ascii="Arial" w:hAnsi="Arial" w:cs="Arial"/>
                <w:b/>
                <w:bCs/>
                <w:color w:val="000000" w:themeColor="text1"/>
                <w:sz w:val="20"/>
                <w:szCs w:val="20"/>
              </w:rPr>
              <w:t xml:space="preserve">Professional Responsibility </w:t>
            </w:r>
          </w:p>
          <w:p w14:paraId="0425AF86" w14:textId="0236E49A"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Leads the team, communicates expectations and agrees upon goals, provides ongoing feedback and coaching and objectively evaluates performance.</w:t>
            </w:r>
          </w:p>
          <w:p w14:paraId="4A60F2B4" w14:textId="044BB18B" w:rsidR="00C03EA7" w:rsidRDefault="00C03EA7" w:rsidP="00CF45D9">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Accepts responsibility for ensuring that nursing practice and conduct meet the standards of the professional, ethical and relevant legislated requirements</w:t>
            </w:r>
            <w:r>
              <w:rPr>
                <w:rFonts w:ascii="Arial" w:hAnsi="Arial" w:cs="Arial"/>
                <w:color w:val="000000" w:themeColor="text1"/>
                <w:sz w:val="20"/>
                <w:szCs w:val="20"/>
              </w:rPr>
              <w:t xml:space="preserve">. </w:t>
            </w:r>
          </w:p>
          <w:p w14:paraId="6B922F64" w14:textId="717C58A0" w:rsidR="00C03EA7" w:rsidRPr="00C03EA7" w:rsidRDefault="00C03EA7" w:rsidP="00CF45D9">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Promotes an environment that enables patient safety, independence, quality of life and health</w:t>
            </w:r>
          </w:p>
          <w:p w14:paraId="62310D22" w14:textId="130FD0C7"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Practices nursing in a manner that the patient determines as being culturally safe</w:t>
            </w:r>
            <w:r>
              <w:rPr>
                <w:rFonts w:ascii="Arial" w:hAnsi="Arial" w:cs="Arial"/>
                <w:color w:val="000000" w:themeColor="text1"/>
                <w:sz w:val="20"/>
                <w:szCs w:val="20"/>
              </w:rPr>
              <w:t>.</w:t>
            </w:r>
          </w:p>
          <w:p w14:paraId="1C7ECA07" w14:textId="68525D38" w:rsid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Demonstrate proficient clinical skills and supports the development of other staff to reach</w:t>
            </w:r>
            <w:r>
              <w:rPr>
                <w:rFonts w:ascii="Arial" w:hAnsi="Arial" w:cs="Arial"/>
                <w:color w:val="000000" w:themeColor="text1"/>
                <w:sz w:val="20"/>
                <w:szCs w:val="20"/>
              </w:rPr>
              <w:t xml:space="preserve"> p</w:t>
            </w:r>
            <w:r w:rsidRPr="00C03EA7">
              <w:rPr>
                <w:rFonts w:ascii="Arial" w:hAnsi="Arial" w:cs="Arial"/>
                <w:color w:val="000000" w:themeColor="text1"/>
                <w:sz w:val="20"/>
                <w:szCs w:val="20"/>
              </w:rPr>
              <w:t>roficiency in peri-operative practice. Available as a clinical resource to all staff</w:t>
            </w:r>
            <w:r>
              <w:rPr>
                <w:rFonts w:ascii="Arial" w:hAnsi="Arial" w:cs="Arial"/>
                <w:color w:val="000000" w:themeColor="text1"/>
                <w:sz w:val="20"/>
                <w:szCs w:val="20"/>
              </w:rPr>
              <w:t>.</w:t>
            </w:r>
          </w:p>
          <w:p w14:paraId="3ACF1B90" w14:textId="55A185A3" w:rsidR="00BD7049" w:rsidRPr="00C03EA7" w:rsidRDefault="00BD7049" w:rsidP="00C03EA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Actively contributes to the senior leadership team</w:t>
            </w:r>
            <w:r w:rsidR="007E4687">
              <w:rPr>
                <w:rFonts w:ascii="Arial" w:hAnsi="Arial" w:cs="Arial"/>
                <w:color w:val="000000" w:themeColor="text1"/>
                <w:sz w:val="20"/>
                <w:szCs w:val="20"/>
              </w:rPr>
              <w:t xml:space="preserve"> and the wider functioning of the organisation</w:t>
            </w:r>
          </w:p>
          <w:p w14:paraId="47192CA9" w14:textId="15AEB578"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Champions Southern Cross’ PDRP programme</w:t>
            </w:r>
            <w:r>
              <w:rPr>
                <w:rFonts w:ascii="Arial" w:hAnsi="Arial" w:cs="Arial"/>
                <w:color w:val="000000" w:themeColor="text1"/>
                <w:sz w:val="20"/>
                <w:szCs w:val="20"/>
              </w:rPr>
              <w:t>.</w:t>
            </w:r>
          </w:p>
          <w:p w14:paraId="09C0A635" w14:textId="66E6E647" w:rsidR="005207AC" w:rsidRDefault="00C03EA7" w:rsidP="00C03EA7">
            <w:pPr>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Demonstrates the ability to apply the principles of the Treaty of Waitangi/ Te Tiriti o Waitangi to nursing practice</w:t>
            </w:r>
            <w:r>
              <w:rPr>
                <w:rFonts w:ascii="Arial" w:hAnsi="Arial" w:cs="Arial"/>
                <w:color w:val="000000" w:themeColor="text1"/>
                <w:sz w:val="20"/>
                <w:szCs w:val="20"/>
              </w:rPr>
              <w:t>.</w:t>
            </w:r>
          </w:p>
          <w:p w14:paraId="431D2841" w14:textId="77777777" w:rsidR="00C03EA7" w:rsidRDefault="00C03EA7" w:rsidP="00C03EA7">
            <w:pPr>
              <w:spacing w:before="40" w:after="40"/>
              <w:ind w:left="720"/>
              <w:rPr>
                <w:rFonts w:ascii="Arial" w:hAnsi="Arial" w:cs="Arial"/>
                <w:color w:val="000000" w:themeColor="text1"/>
                <w:sz w:val="20"/>
                <w:szCs w:val="20"/>
              </w:rPr>
            </w:pPr>
          </w:p>
          <w:p w14:paraId="3F2DEFCC" w14:textId="0C0EAA1A" w:rsidR="005207AC" w:rsidRPr="004F72B6" w:rsidRDefault="00C03EA7"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Management of Nursing Care</w:t>
            </w:r>
          </w:p>
          <w:p w14:paraId="75E8AB67" w14:textId="5FE68768"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 xml:space="preserve">Undertakes and role models comprehensive and accurate nursing assessment of patients within the </w:t>
            </w:r>
            <w:r w:rsidR="0006668F">
              <w:rPr>
                <w:rFonts w:ascii="Arial" w:hAnsi="Arial" w:cs="Arial"/>
                <w:color w:val="000000" w:themeColor="text1"/>
                <w:sz w:val="20"/>
                <w:szCs w:val="20"/>
              </w:rPr>
              <w:t>Perianaesthesia</w:t>
            </w:r>
            <w:r w:rsidRPr="00C03EA7">
              <w:rPr>
                <w:rFonts w:ascii="Arial" w:hAnsi="Arial" w:cs="Arial"/>
                <w:color w:val="000000" w:themeColor="text1"/>
                <w:sz w:val="20"/>
                <w:szCs w:val="20"/>
              </w:rPr>
              <w:t xml:space="preserve"> setting</w:t>
            </w:r>
          </w:p>
          <w:p w14:paraId="17B2EB9F" w14:textId="35FC3D4C"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Understands the commercial environment of the service. Clinical supplies are ordered in a manner which optimizes utilization by forecasting clinical need and minimizing waste. Ensure clinical supply costs are recovered</w:t>
            </w:r>
          </w:p>
          <w:p w14:paraId="4605EB55" w14:textId="6CC358AC"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Promotes an environment that reflects upon, and evaluates the effectiveness of nursing care</w:t>
            </w:r>
          </w:p>
          <w:p w14:paraId="6C21FB09" w14:textId="2B0F1B73"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Promotes an environment that contributes to ongoing demonstration and evaluation of competencies</w:t>
            </w:r>
          </w:p>
          <w:p w14:paraId="50B6B0A7" w14:textId="6AE1156E"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Promotes a quality practice environment that supports nurses’ abilities to provide safe, effective and ethical nursing practice</w:t>
            </w:r>
          </w:p>
          <w:p w14:paraId="0BA3E68A" w14:textId="146388ED"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Assists with the establishment and maintenance of the area budget. Monitors and reports variances accordingly</w:t>
            </w:r>
          </w:p>
          <w:p w14:paraId="29CFF6E1" w14:textId="1A5E7091"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Ensures documentation is accurate and maintains confidentiality of information</w:t>
            </w:r>
          </w:p>
          <w:p w14:paraId="480FF9C1" w14:textId="1F499DF2"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Acts appropriately to protect oneself and others when faced with unexpected patient responses, confrontation, personal threat or other crisis situations</w:t>
            </w:r>
          </w:p>
          <w:p w14:paraId="27ED2D51" w14:textId="3A7EE6C5"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Ensures staff provides health education appropriate to the needs of the patient within a nursing framework</w:t>
            </w:r>
          </w:p>
          <w:p w14:paraId="50F04BD9" w14:textId="4DF705FB"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Promotes a practice environment that encourages learning and evidence-based practice</w:t>
            </w:r>
          </w:p>
          <w:p w14:paraId="2D9AB25A" w14:textId="73DBF2D7"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Participates in professional activities to keep abreast of current trends and issues in nursing</w:t>
            </w:r>
          </w:p>
          <w:p w14:paraId="22B8FD77" w14:textId="16651724"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Provides timely and professional feedback to staff, both positive and constructive</w:t>
            </w:r>
          </w:p>
          <w:p w14:paraId="5F591DC6" w14:textId="3E63CF5C" w:rsidR="005207AC" w:rsidRDefault="00C03EA7" w:rsidP="00C03EA7">
            <w:pPr>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Ensures all staff receives minimally yearly performance appraisals in line with the Southern Cross policy</w:t>
            </w:r>
          </w:p>
          <w:p w14:paraId="1616C27C" w14:textId="77777777" w:rsidR="00C03EA7" w:rsidRDefault="00C03EA7" w:rsidP="00C03EA7">
            <w:pPr>
              <w:spacing w:before="40" w:after="40"/>
              <w:ind w:left="720"/>
              <w:rPr>
                <w:rFonts w:ascii="Arial" w:hAnsi="Arial" w:cs="Arial"/>
                <w:color w:val="000000" w:themeColor="text1"/>
                <w:sz w:val="20"/>
                <w:szCs w:val="20"/>
              </w:rPr>
            </w:pPr>
          </w:p>
          <w:p w14:paraId="1FC7967A" w14:textId="1C59B922" w:rsidR="005207AC" w:rsidRPr="004F72B6" w:rsidRDefault="00C03EA7" w:rsidP="005207AC">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Interpersonal Relationships</w:t>
            </w:r>
          </w:p>
          <w:p w14:paraId="777132AA" w14:textId="77777777"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Establishes, maintains and concludes therapeutic interpersonal relationships with patients</w:t>
            </w:r>
          </w:p>
          <w:p w14:paraId="52C9F5A9" w14:textId="67F39C0A"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Establishes and maintain effective professional working relationships with all members of th</w:t>
            </w:r>
            <w:r>
              <w:rPr>
                <w:rFonts w:ascii="Arial" w:hAnsi="Arial" w:cs="Arial"/>
                <w:color w:val="000000" w:themeColor="text1"/>
                <w:sz w:val="20"/>
                <w:szCs w:val="20"/>
              </w:rPr>
              <w:t xml:space="preserve">e </w:t>
            </w:r>
            <w:r w:rsidRPr="00C03EA7">
              <w:rPr>
                <w:rFonts w:ascii="Arial" w:hAnsi="Arial" w:cs="Arial"/>
                <w:color w:val="000000" w:themeColor="text1"/>
                <w:sz w:val="20"/>
                <w:szCs w:val="20"/>
              </w:rPr>
              <w:t>healthcare team Forms and maintains collegial relationships with medical specialists</w:t>
            </w:r>
          </w:p>
          <w:p w14:paraId="28E22B9D" w14:textId="6F2D4B68"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Communicates effectively with patients and their families/whanau</w:t>
            </w:r>
          </w:p>
          <w:p w14:paraId="3F2F25E6" w14:textId="7846826F" w:rsidR="00C03EA7" w:rsidRDefault="00C03EA7" w:rsidP="00C03EA7">
            <w:pPr>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Incorporates Southern Cross Hospitals Ltd’s values in everyday practice and action</w:t>
            </w:r>
          </w:p>
          <w:p w14:paraId="4406D8C8" w14:textId="77777777" w:rsidR="00C03EA7" w:rsidRDefault="00C03EA7" w:rsidP="00C03EA7">
            <w:pPr>
              <w:spacing w:before="40" w:after="40"/>
              <w:ind w:left="720"/>
              <w:rPr>
                <w:rFonts w:ascii="Arial" w:hAnsi="Arial" w:cs="Arial"/>
                <w:color w:val="000000" w:themeColor="text1"/>
                <w:sz w:val="20"/>
                <w:szCs w:val="20"/>
              </w:rPr>
            </w:pPr>
          </w:p>
          <w:p w14:paraId="19BE0BF7" w14:textId="445E5620" w:rsidR="00C03EA7" w:rsidRPr="004F72B6" w:rsidRDefault="00C03EA7" w:rsidP="00C03EA7">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Quality, Safety and Risk Management</w:t>
            </w:r>
          </w:p>
          <w:p w14:paraId="1795C3F6" w14:textId="77777777"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Participates in quality improvement activities to monitor and improve standards of nursing</w:t>
            </w:r>
          </w:p>
          <w:p w14:paraId="678B716F" w14:textId="5C1B4626"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Monitors quality and device systems to support continuous improvement</w:t>
            </w:r>
          </w:p>
          <w:p w14:paraId="6B8B8A96" w14:textId="642DEBFA"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Ensures incidents are reported and documented and follow-up occurs (“closing the loop”)</w:t>
            </w:r>
          </w:p>
          <w:p w14:paraId="22371CDA" w14:textId="6F1082BC"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Ensures all equipment is maintained and serviced as recommended by manufacturers. Liaises with Facility Manager over cleaning, any building defects or planned maintenance</w:t>
            </w:r>
          </w:p>
          <w:p w14:paraId="6A020BA3" w14:textId="77777777" w:rsid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lastRenderedPageBreak/>
              <w:t>Ensures the department/unit continues to meet HDSS standards (certification) and is actively involved in the certification process</w:t>
            </w:r>
          </w:p>
          <w:p w14:paraId="2CA1BE73" w14:textId="7E6253D2" w:rsid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Responsible for the operational implementation of health and safety system, ensuring compliance with all relevant legislation and promoting health and safety knowledge and initiatives from team</w:t>
            </w:r>
          </w:p>
          <w:p w14:paraId="64DE963D" w14:textId="77777777"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Contributes to the minimization of risk to staff, patients, medical specialists and the organization by:</w:t>
            </w:r>
          </w:p>
          <w:p w14:paraId="4A3684C4" w14:textId="5C60F651" w:rsidR="00C03EA7" w:rsidRPr="00C03EA7" w:rsidRDefault="00C03EA7" w:rsidP="00C03EA7">
            <w:pPr>
              <w:pStyle w:val="ListParagraph"/>
              <w:numPr>
                <w:ilvl w:val="1"/>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ensuring compliance with relevant patient related legislation</w:t>
            </w:r>
          </w:p>
          <w:p w14:paraId="28902E8B" w14:textId="51698683" w:rsidR="00C03EA7" w:rsidRPr="00C03EA7" w:rsidRDefault="00C03EA7" w:rsidP="00C03EA7">
            <w:pPr>
              <w:pStyle w:val="ListParagraph"/>
              <w:numPr>
                <w:ilvl w:val="1"/>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adhering to Southern Cross policies and procedures</w:t>
            </w:r>
          </w:p>
          <w:p w14:paraId="0FFE4F54" w14:textId="2D837EE8" w:rsidR="00C03EA7" w:rsidRPr="00C03EA7" w:rsidRDefault="00C03EA7" w:rsidP="00C03EA7">
            <w:pPr>
              <w:pStyle w:val="ListParagraph"/>
              <w:numPr>
                <w:ilvl w:val="1"/>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reporting incidents or near misses when they occur, provides feedback and a corrective action plan as required, and</w:t>
            </w:r>
          </w:p>
          <w:p w14:paraId="1D368F9C" w14:textId="10254391" w:rsidR="00C03EA7" w:rsidRDefault="00C03EA7" w:rsidP="00C03EA7">
            <w:pPr>
              <w:pStyle w:val="ListParagraph"/>
              <w:numPr>
                <w:ilvl w:val="1"/>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contributing to the implementation of improvement strategie</w:t>
            </w:r>
            <w:r>
              <w:rPr>
                <w:rFonts w:ascii="Arial" w:hAnsi="Arial" w:cs="Arial"/>
                <w:color w:val="000000" w:themeColor="text1"/>
                <w:sz w:val="20"/>
                <w:szCs w:val="20"/>
              </w:rPr>
              <w:t>s</w:t>
            </w:r>
          </w:p>
          <w:p w14:paraId="009DBBF1" w14:textId="77777777" w:rsidR="00C03EA7" w:rsidRPr="00C03EA7" w:rsidRDefault="00C03EA7" w:rsidP="00C03EA7">
            <w:pPr>
              <w:pStyle w:val="ListParagraph"/>
              <w:spacing w:before="40" w:after="40"/>
              <w:ind w:left="1440"/>
              <w:rPr>
                <w:rFonts w:ascii="Arial" w:hAnsi="Arial" w:cs="Arial"/>
                <w:color w:val="000000" w:themeColor="text1"/>
                <w:sz w:val="20"/>
                <w:szCs w:val="20"/>
              </w:rPr>
            </w:pPr>
          </w:p>
          <w:p w14:paraId="1840A537" w14:textId="738A4962" w:rsidR="00C03EA7" w:rsidRPr="004F72B6" w:rsidRDefault="00C03EA7" w:rsidP="00C03EA7">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Interprofessional Healthcare and Quality</w:t>
            </w:r>
          </w:p>
          <w:p w14:paraId="4642E904" w14:textId="038BC834" w:rsidR="00371FA0" w:rsidRPr="00371FA0" w:rsidRDefault="00371FA0" w:rsidP="00371FA0">
            <w:pPr>
              <w:pStyle w:val="ListParagraph"/>
              <w:numPr>
                <w:ilvl w:val="0"/>
                <w:numId w:val="1"/>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Collaborates and participates with colleagues and members of the healthcare team to facilitate and co-ordinate care</w:t>
            </w:r>
            <w:r>
              <w:rPr>
                <w:rFonts w:ascii="Arial" w:hAnsi="Arial" w:cs="Arial"/>
                <w:color w:val="000000" w:themeColor="text1"/>
                <w:sz w:val="20"/>
                <w:szCs w:val="20"/>
              </w:rPr>
              <w:t>.</w:t>
            </w:r>
          </w:p>
          <w:p w14:paraId="2F34D0F2" w14:textId="248C2013" w:rsidR="00C03EA7" w:rsidRPr="00C03EA7" w:rsidRDefault="00371FA0" w:rsidP="00371FA0">
            <w:pPr>
              <w:numPr>
                <w:ilvl w:val="0"/>
                <w:numId w:val="1"/>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Recognises and values the roles and skills of all members of the health care team in the delivery of care</w:t>
            </w:r>
            <w:r>
              <w:rPr>
                <w:rFonts w:ascii="Arial" w:hAnsi="Arial" w:cs="Arial"/>
                <w:color w:val="000000" w:themeColor="text1"/>
                <w:sz w:val="20"/>
                <w:szCs w:val="20"/>
              </w:rPr>
              <w:t>.</w:t>
            </w:r>
          </w:p>
          <w:p w14:paraId="1E075113" w14:textId="77777777" w:rsidR="00C03EA7" w:rsidRPr="00C03EA7" w:rsidRDefault="00C03EA7" w:rsidP="00C03EA7">
            <w:pPr>
              <w:spacing w:before="40" w:after="40"/>
              <w:rPr>
                <w:rFonts w:ascii="Arial" w:hAnsi="Arial" w:cs="Arial"/>
                <w:color w:val="000000" w:themeColor="text1"/>
                <w:sz w:val="20"/>
                <w:szCs w:val="20"/>
              </w:rPr>
            </w:pPr>
          </w:p>
          <w:p w14:paraId="1C5443B8" w14:textId="5BEB2333" w:rsidR="001D7AF6" w:rsidRPr="001D7AF6" w:rsidRDefault="001D7AF6" w:rsidP="001D7AF6">
            <w:pPr>
              <w:pStyle w:val="ListParagraph"/>
              <w:spacing w:before="40" w:after="40"/>
              <w:rPr>
                <w:rFonts w:ascii="Arial" w:hAnsi="Arial" w:cs="Arial"/>
                <w:color w:val="000000" w:themeColor="text1"/>
                <w:sz w:val="20"/>
                <w:szCs w:val="20"/>
              </w:rPr>
            </w:pP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6AA8E437" w14:textId="77777777" w:rsidR="00371FA0" w:rsidRPr="00371FA0" w:rsidRDefault="00371FA0" w:rsidP="00371FA0">
            <w:pPr>
              <w:spacing w:before="40" w:after="40"/>
              <w:rPr>
                <w:rFonts w:ascii="Arial" w:hAnsi="Arial" w:cs="Arial"/>
                <w:b/>
                <w:bCs/>
                <w:color w:val="000000" w:themeColor="text1"/>
                <w:sz w:val="20"/>
                <w:szCs w:val="20"/>
              </w:rPr>
            </w:pPr>
            <w:r w:rsidRPr="00371FA0">
              <w:rPr>
                <w:rFonts w:ascii="Arial" w:hAnsi="Arial" w:cs="Arial"/>
                <w:b/>
                <w:bCs/>
                <w:color w:val="000000" w:themeColor="text1"/>
                <w:sz w:val="20"/>
                <w:szCs w:val="20"/>
              </w:rPr>
              <w:t>Experience and skills required: </w:t>
            </w:r>
          </w:p>
          <w:p w14:paraId="6C47F52F" w14:textId="77777777" w:rsidR="00371FA0" w:rsidRPr="00371FA0" w:rsidRDefault="00371FA0" w:rsidP="00371FA0">
            <w:pPr>
              <w:numPr>
                <w:ilvl w:val="0"/>
                <w:numId w:val="7"/>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Minimum 5 years Leadership Experience </w:t>
            </w:r>
          </w:p>
          <w:p w14:paraId="1F95F8CC" w14:textId="179263ED" w:rsidR="00371FA0" w:rsidRDefault="00371FA0" w:rsidP="00371FA0">
            <w:pPr>
              <w:numPr>
                <w:ilvl w:val="0"/>
                <w:numId w:val="7"/>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lastRenderedPageBreak/>
              <w:t>Proven leadership experience and ability in operational management within a hospital environment  </w:t>
            </w:r>
          </w:p>
          <w:p w14:paraId="661034A4" w14:textId="24FDB55F" w:rsidR="00237EC7" w:rsidRPr="00371FA0" w:rsidRDefault="00237EC7" w:rsidP="00371FA0">
            <w:pPr>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Experience in PACU and surgical nursing</w:t>
            </w:r>
          </w:p>
          <w:p w14:paraId="5776732A" w14:textId="77777777" w:rsidR="00371FA0" w:rsidRPr="00371FA0" w:rsidRDefault="00371FA0" w:rsidP="00371FA0">
            <w:pPr>
              <w:spacing w:before="40" w:after="40"/>
              <w:rPr>
                <w:rFonts w:ascii="Arial" w:hAnsi="Arial" w:cs="Arial"/>
                <w:b/>
                <w:bCs/>
                <w:color w:val="000000" w:themeColor="text1"/>
                <w:sz w:val="20"/>
                <w:szCs w:val="20"/>
              </w:rPr>
            </w:pPr>
            <w:r w:rsidRPr="00371FA0">
              <w:rPr>
                <w:rFonts w:ascii="Arial" w:hAnsi="Arial" w:cs="Arial"/>
                <w:b/>
                <w:bCs/>
                <w:color w:val="000000" w:themeColor="text1"/>
                <w:sz w:val="20"/>
                <w:szCs w:val="20"/>
              </w:rPr>
              <w:t> </w:t>
            </w:r>
          </w:p>
          <w:p w14:paraId="762CEFEA" w14:textId="77777777" w:rsidR="00371FA0" w:rsidRPr="00371FA0" w:rsidRDefault="00371FA0" w:rsidP="00371FA0">
            <w:pPr>
              <w:spacing w:before="40" w:after="40"/>
              <w:rPr>
                <w:rFonts w:ascii="Arial" w:hAnsi="Arial" w:cs="Arial"/>
                <w:b/>
                <w:bCs/>
                <w:color w:val="000000" w:themeColor="text1"/>
                <w:sz w:val="20"/>
                <w:szCs w:val="20"/>
              </w:rPr>
            </w:pPr>
            <w:r w:rsidRPr="00371FA0">
              <w:rPr>
                <w:rFonts w:ascii="Arial" w:hAnsi="Arial" w:cs="Arial"/>
                <w:b/>
                <w:bCs/>
                <w:color w:val="000000" w:themeColor="text1"/>
                <w:sz w:val="20"/>
                <w:szCs w:val="20"/>
              </w:rPr>
              <w:t>Experience and skills desirable: </w:t>
            </w:r>
          </w:p>
          <w:p w14:paraId="34FCE629" w14:textId="77777777" w:rsidR="00371FA0" w:rsidRPr="00371FA0" w:rsidRDefault="00371FA0" w:rsidP="00371FA0">
            <w:pPr>
              <w:numPr>
                <w:ilvl w:val="0"/>
                <w:numId w:val="8"/>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Private health experience </w:t>
            </w:r>
          </w:p>
          <w:p w14:paraId="65167A00" w14:textId="77777777" w:rsidR="00371FA0" w:rsidRPr="00371FA0" w:rsidRDefault="00371FA0" w:rsidP="00371FA0">
            <w:pPr>
              <w:numPr>
                <w:ilvl w:val="0"/>
                <w:numId w:val="8"/>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Team building and delegation skills. </w:t>
            </w:r>
          </w:p>
          <w:p w14:paraId="2A533A4D" w14:textId="77777777" w:rsidR="00371FA0" w:rsidRPr="00371FA0" w:rsidRDefault="00371FA0" w:rsidP="00371FA0">
            <w:pPr>
              <w:numPr>
                <w:ilvl w:val="0"/>
                <w:numId w:val="8"/>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Management of budgets </w:t>
            </w:r>
          </w:p>
          <w:p w14:paraId="7806E526" w14:textId="5AE62A2E" w:rsidR="004F72B6" w:rsidRPr="00371FA0" w:rsidRDefault="00371FA0" w:rsidP="00371FA0">
            <w:pPr>
              <w:numPr>
                <w:ilvl w:val="0"/>
                <w:numId w:val="8"/>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Conflict resolution experience </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4FE0A886" w14:textId="77777777" w:rsidR="00371FA0" w:rsidRPr="00371FA0" w:rsidRDefault="00371FA0" w:rsidP="00371FA0">
            <w:pPr>
              <w:pStyle w:val="ListParagraph"/>
              <w:numPr>
                <w:ilvl w:val="0"/>
                <w:numId w:val="1"/>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Registered Nurse in NZ with current practicing certificate </w:t>
            </w:r>
          </w:p>
          <w:p w14:paraId="66A07B93" w14:textId="38971877" w:rsidR="00237EC7" w:rsidRPr="00237EC7" w:rsidRDefault="00237EC7" w:rsidP="009F6BCB">
            <w:pPr>
              <w:pStyle w:val="ListParagraph"/>
              <w:numPr>
                <w:ilvl w:val="0"/>
                <w:numId w:val="1"/>
              </w:numPr>
              <w:spacing w:before="40" w:after="40"/>
              <w:rPr>
                <w:rFonts w:ascii="Arial" w:hAnsi="Arial" w:cs="Arial"/>
                <w:color w:val="000000" w:themeColor="text1"/>
                <w:sz w:val="20"/>
                <w:szCs w:val="20"/>
              </w:rPr>
            </w:pPr>
            <w:r w:rsidRPr="00237EC7">
              <w:rPr>
                <w:rFonts w:ascii="Arial" w:hAnsi="Arial" w:cs="Arial"/>
                <w:color w:val="000000" w:themeColor="text1"/>
                <w:sz w:val="20"/>
                <w:szCs w:val="20"/>
              </w:rPr>
              <w:lastRenderedPageBreak/>
              <w:t>A tertiary qualification in nursing, management or related discipline or working towards</w:t>
            </w:r>
          </w:p>
          <w:p w14:paraId="1FD2EBDE" w14:textId="700004BA" w:rsidR="004F72B6" w:rsidRPr="005207AC" w:rsidRDefault="004F72B6" w:rsidP="008C1B05">
            <w:pPr>
              <w:pStyle w:val="ListParagraph"/>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211D9A50" w14:textId="07B5C4A2" w:rsidR="00ED7929" w:rsidRDefault="00ED7929" w:rsidP="00ED7929">
            <w:pPr>
              <w:pStyle w:val="ListParagraph"/>
              <w:numPr>
                <w:ilvl w:val="0"/>
                <w:numId w:val="1"/>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PDRP Level 4</w:t>
            </w:r>
          </w:p>
          <w:p w14:paraId="747EC598" w14:textId="146FE224" w:rsidR="00394BB1" w:rsidRPr="004F72B6" w:rsidRDefault="00394BB1" w:rsidP="00237EC7">
            <w:pPr>
              <w:pStyle w:val="ListParagraph"/>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0B73C" w14:textId="77777777" w:rsidR="00135A01" w:rsidRDefault="00135A01" w:rsidP="00A6537F">
      <w:r>
        <w:separator/>
      </w:r>
    </w:p>
  </w:endnote>
  <w:endnote w:type="continuationSeparator" w:id="0">
    <w:p w14:paraId="5CE7DE77" w14:textId="77777777" w:rsidR="00135A01" w:rsidRDefault="00135A01" w:rsidP="00A6537F">
      <w:r>
        <w:continuationSeparator/>
      </w:r>
    </w:p>
  </w:endnote>
  <w:endnote w:type="continuationNotice" w:id="1">
    <w:p w14:paraId="4A77F34A" w14:textId="77777777" w:rsidR="00135A01" w:rsidRDefault="00135A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E3DBF" w14:textId="77777777" w:rsidR="00135A01" w:rsidRDefault="00135A01" w:rsidP="00A6537F">
      <w:r>
        <w:separator/>
      </w:r>
    </w:p>
  </w:footnote>
  <w:footnote w:type="continuationSeparator" w:id="0">
    <w:p w14:paraId="3C422E13" w14:textId="77777777" w:rsidR="00135A01" w:rsidRDefault="00135A01" w:rsidP="00A6537F">
      <w:r>
        <w:continuationSeparator/>
      </w:r>
    </w:p>
  </w:footnote>
  <w:footnote w:type="continuationNotice" w:id="1">
    <w:p w14:paraId="3EA8BB90" w14:textId="77777777" w:rsidR="00135A01" w:rsidRDefault="00135A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30CFF"/>
    <w:multiLevelType w:val="multilevel"/>
    <w:tmpl w:val="8BD8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E7CC3"/>
    <w:multiLevelType w:val="hybridMultilevel"/>
    <w:tmpl w:val="2C2AC8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E1D267B"/>
    <w:multiLevelType w:val="multilevel"/>
    <w:tmpl w:val="F676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0E0F77"/>
    <w:multiLevelType w:val="multilevel"/>
    <w:tmpl w:val="D0FC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2"/>
  </w:num>
  <w:num w:numId="2" w16cid:durableId="533470926">
    <w:abstractNumId w:val="8"/>
  </w:num>
  <w:num w:numId="3" w16cid:durableId="2017073870">
    <w:abstractNumId w:val="0"/>
  </w:num>
  <w:num w:numId="4" w16cid:durableId="1354379852">
    <w:abstractNumId w:val="3"/>
  </w:num>
  <w:num w:numId="5" w16cid:durableId="1908104977">
    <w:abstractNumId w:val="4"/>
  </w:num>
  <w:num w:numId="6" w16cid:durableId="353578118">
    <w:abstractNumId w:val="5"/>
  </w:num>
  <w:num w:numId="7" w16cid:durableId="1808667761">
    <w:abstractNumId w:val="7"/>
  </w:num>
  <w:num w:numId="8" w16cid:durableId="1890801878">
    <w:abstractNumId w:val="6"/>
  </w:num>
  <w:num w:numId="9" w16cid:durableId="1759521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35D7C"/>
    <w:rsid w:val="000564ED"/>
    <w:rsid w:val="000620D4"/>
    <w:rsid w:val="0006668F"/>
    <w:rsid w:val="000867D9"/>
    <w:rsid w:val="00091C9D"/>
    <w:rsid w:val="000D1EA4"/>
    <w:rsid w:val="00124021"/>
    <w:rsid w:val="00135A01"/>
    <w:rsid w:val="00141C32"/>
    <w:rsid w:val="00143D68"/>
    <w:rsid w:val="00144DD1"/>
    <w:rsid w:val="001A0987"/>
    <w:rsid w:val="001A5E48"/>
    <w:rsid w:val="001B17CD"/>
    <w:rsid w:val="001C5354"/>
    <w:rsid w:val="001D6F21"/>
    <w:rsid w:val="001D7AF6"/>
    <w:rsid w:val="001F3F72"/>
    <w:rsid w:val="001F7ED7"/>
    <w:rsid w:val="00237EC7"/>
    <w:rsid w:val="002439DD"/>
    <w:rsid w:val="00274852"/>
    <w:rsid w:val="00277CE3"/>
    <w:rsid w:val="00286733"/>
    <w:rsid w:val="00291328"/>
    <w:rsid w:val="002B416E"/>
    <w:rsid w:val="002D26C5"/>
    <w:rsid w:val="002D693A"/>
    <w:rsid w:val="002F1AC5"/>
    <w:rsid w:val="003078A0"/>
    <w:rsid w:val="0032128E"/>
    <w:rsid w:val="00371FA0"/>
    <w:rsid w:val="003930D4"/>
    <w:rsid w:val="00394BB1"/>
    <w:rsid w:val="003B3AEB"/>
    <w:rsid w:val="00401BC5"/>
    <w:rsid w:val="0043294A"/>
    <w:rsid w:val="00442531"/>
    <w:rsid w:val="0049455E"/>
    <w:rsid w:val="004B07A2"/>
    <w:rsid w:val="004E7952"/>
    <w:rsid w:val="004F72B6"/>
    <w:rsid w:val="005138C0"/>
    <w:rsid w:val="00514C6A"/>
    <w:rsid w:val="005207AC"/>
    <w:rsid w:val="0055151A"/>
    <w:rsid w:val="005663BA"/>
    <w:rsid w:val="00576214"/>
    <w:rsid w:val="005D28EA"/>
    <w:rsid w:val="005D379E"/>
    <w:rsid w:val="006130EA"/>
    <w:rsid w:val="00637AD6"/>
    <w:rsid w:val="006645AB"/>
    <w:rsid w:val="006971E7"/>
    <w:rsid w:val="006B0EA9"/>
    <w:rsid w:val="006E04C7"/>
    <w:rsid w:val="00701318"/>
    <w:rsid w:val="00732558"/>
    <w:rsid w:val="007E4687"/>
    <w:rsid w:val="007F14B6"/>
    <w:rsid w:val="00810269"/>
    <w:rsid w:val="00817F48"/>
    <w:rsid w:val="00851AAD"/>
    <w:rsid w:val="00864BF2"/>
    <w:rsid w:val="008756E0"/>
    <w:rsid w:val="008C1B05"/>
    <w:rsid w:val="008C4535"/>
    <w:rsid w:val="008D30F4"/>
    <w:rsid w:val="008F5919"/>
    <w:rsid w:val="00910B37"/>
    <w:rsid w:val="009361C3"/>
    <w:rsid w:val="00942D31"/>
    <w:rsid w:val="009444D5"/>
    <w:rsid w:val="00980C93"/>
    <w:rsid w:val="0098367D"/>
    <w:rsid w:val="009B11EA"/>
    <w:rsid w:val="009B2ABB"/>
    <w:rsid w:val="009B7D3B"/>
    <w:rsid w:val="009C05E1"/>
    <w:rsid w:val="009C2F8E"/>
    <w:rsid w:val="009D1ED7"/>
    <w:rsid w:val="009E4461"/>
    <w:rsid w:val="009F5B72"/>
    <w:rsid w:val="00A231D9"/>
    <w:rsid w:val="00A2703D"/>
    <w:rsid w:val="00A27325"/>
    <w:rsid w:val="00A50646"/>
    <w:rsid w:val="00A6537F"/>
    <w:rsid w:val="00A712F4"/>
    <w:rsid w:val="00A826F2"/>
    <w:rsid w:val="00AC287F"/>
    <w:rsid w:val="00B36FAF"/>
    <w:rsid w:val="00B674CB"/>
    <w:rsid w:val="00B90831"/>
    <w:rsid w:val="00BA2E3C"/>
    <w:rsid w:val="00BC699F"/>
    <w:rsid w:val="00BD2EF6"/>
    <w:rsid w:val="00BD7049"/>
    <w:rsid w:val="00BE4082"/>
    <w:rsid w:val="00BF5DEC"/>
    <w:rsid w:val="00C03EA7"/>
    <w:rsid w:val="00C04A76"/>
    <w:rsid w:val="00C1021F"/>
    <w:rsid w:val="00C46366"/>
    <w:rsid w:val="00C56035"/>
    <w:rsid w:val="00C569E7"/>
    <w:rsid w:val="00C60856"/>
    <w:rsid w:val="00C86251"/>
    <w:rsid w:val="00CB414E"/>
    <w:rsid w:val="00CC10DD"/>
    <w:rsid w:val="00CE6CDA"/>
    <w:rsid w:val="00D579C6"/>
    <w:rsid w:val="00DF6FCB"/>
    <w:rsid w:val="00E109E6"/>
    <w:rsid w:val="00E301D5"/>
    <w:rsid w:val="00E3552F"/>
    <w:rsid w:val="00E56BDC"/>
    <w:rsid w:val="00E57906"/>
    <w:rsid w:val="00EA1509"/>
    <w:rsid w:val="00ED7929"/>
    <w:rsid w:val="00F06038"/>
    <w:rsid w:val="00F31DB0"/>
    <w:rsid w:val="00F4588A"/>
    <w:rsid w:val="00F53D27"/>
    <w:rsid w:val="00F56AB2"/>
    <w:rsid w:val="00FA4448"/>
    <w:rsid w:val="00FB1D6D"/>
    <w:rsid w:val="00FE0B69"/>
    <w:rsid w:val="088F053E"/>
    <w:rsid w:val="13A75030"/>
    <w:rsid w:val="1463EA59"/>
    <w:rsid w:val="17272AC0"/>
    <w:rsid w:val="1CCB257A"/>
    <w:rsid w:val="1D5C9A2D"/>
    <w:rsid w:val="3454DD97"/>
    <w:rsid w:val="34D90FB9"/>
    <w:rsid w:val="37DC1211"/>
    <w:rsid w:val="39E9601D"/>
    <w:rsid w:val="46033ABB"/>
    <w:rsid w:val="4B31C423"/>
    <w:rsid w:val="533CD608"/>
    <w:rsid w:val="5851CC02"/>
    <w:rsid w:val="6291C407"/>
    <w:rsid w:val="6765352A"/>
    <w:rsid w:val="6901058B"/>
    <w:rsid w:val="69598A55"/>
    <w:rsid w:val="6966FDBF"/>
    <w:rsid w:val="75C66036"/>
    <w:rsid w:val="75C661B0"/>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670216">
      <w:bodyDiv w:val="1"/>
      <w:marLeft w:val="0"/>
      <w:marRight w:val="0"/>
      <w:marTop w:val="0"/>
      <w:marBottom w:val="0"/>
      <w:divBdr>
        <w:top w:val="none" w:sz="0" w:space="0" w:color="auto"/>
        <w:left w:val="none" w:sz="0" w:space="0" w:color="auto"/>
        <w:bottom w:val="none" w:sz="0" w:space="0" w:color="auto"/>
        <w:right w:val="none" w:sz="0" w:space="0" w:color="auto"/>
      </w:divBdr>
      <w:divsChild>
        <w:div w:id="2102556712">
          <w:marLeft w:val="0"/>
          <w:marRight w:val="0"/>
          <w:marTop w:val="0"/>
          <w:marBottom w:val="0"/>
          <w:divBdr>
            <w:top w:val="none" w:sz="0" w:space="0" w:color="auto"/>
            <w:left w:val="none" w:sz="0" w:space="0" w:color="auto"/>
            <w:bottom w:val="none" w:sz="0" w:space="0" w:color="auto"/>
            <w:right w:val="none" w:sz="0" w:space="0" w:color="auto"/>
          </w:divBdr>
        </w:div>
        <w:div w:id="1481800604">
          <w:marLeft w:val="0"/>
          <w:marRight w:val="0"/>
          <w:marTop w:val="0"/>
          <w:marBottom w:val="0"/>
          <w:divBdr>
            <w:top w:val="none" w:sz="0" w:space="0" w:color="auto"/>
            <w:left w:val="none" w:sz="0" w:space="0" w:color="auto"/>
            <w:bottom w:val="none" w:sz="0" w:space="0" w:color="auto"/>
            <w:right w:val="none" w:sz="0" w:space="0" w:color="auto"/>
          </w:divBdr>
        </w:div>
        <w:div w:id="1125080013">
          <w:marLeft w:val="0"/>
          <w:marRight w:val="0"/>
          <w:marTop w:val="0"/>
          <w:marBottom w:val="0"/>
          <w:divBdr>
            <w:top w:val="none" w:sz="0" w:space="0" w:color="auto"/>
            <w:left w:val="none" w:sz="0" w:space="0" w:color="auto"/>
            <w:bottom w:val="none" w:sz="0" w:space="0" w:color="auto"/>
            <w:right w:val="none" w:sz="0" w:space="0" w:color="auto"/>
          </w:divBdr>
        </w:div>
        <w:div w:id="2060786240">
          <w:marLeft w:val="0"/>
          <w:marRight w:val="0"/>
          <w:marTop w:val="0"/>
          <w:marBottom w:val="0"/>
          <w:divBdr>
            <w:top w:val="none" w:sz="0" w:space="0" w:color="auto"/>
            <w:left w:val="none" w:sz="0" w:space="0" w:color="auto"/>
            <w:bottom w:val="none" w:sz="0" w:space="0" w:color="auto"/>
            <w:right w:val="none" w:sz="0" w:space="0" w:color="auto"/>
          </w:divBdr>
        </w:div>
        <w:div w:id="877934857">
          <w:marLeft w:val="0"/>
          <w:marRight w:val="0"/>
          <w:marTop w:val="0"/>
          <w:marBottom w:val="0"/>
          <w:divBdr>
            <w:top w:val="none" w:sz="0" w:space="0" w:color="auto"/>
            <w:left w:val="none" w:sz="0" w:space="0" w:color="auto"/>
            <w:bottom w:val="none" w:sz="0" w:space="0" w:color="auto"/>
            <w:right w:val="none" w:sz="0" w:space="0" w:color="auto"/>
          </w:divBdr>
        </w:div>
      </w:divsChild>
    </w:div>
    <w:div w:id="605700380">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37704189">
      <w:bodyDiv w:val="1"/>
      <w:marLeft w:val="0"/>
      <w:marRight w:val="0"/>
      <w:marTop w:val="0"/>
      <w:marBottom w:val="0"/>
      <w:divBdr>
        <w:top w:val="none" w:sz="0" w:space="0" w:color="auto"/>
        <w:left w:val="none" w:sz="0" w:space="0" w:color="auto"/>
        <w:bottom w:val="none" w:sz="0" w:space="0" w:color="auto"/>
        <w:right w:val="none" w:sz="0" w:space="0" w:color="auto"/>
      </w:divBdr>
      <w:divsChild>
        <w:div w:id="1022051895">
          <w:marLeft w:val="0"/>
          <w:marRight w:val="0"/>
          <w:marTop w:val="0"/>
          <w:marBottom w:val="0"/>
          <w:divBdr>
            <w:top w:val="none" w:sz="0" w:space="0" w:color="auto"/>
            <w:left w:val="none" w:sz="0" w:space="0" w:color="auto"/>
            <w:bottom w:val="none" w:sz="0" w:space="0" w:color="auto"/>
            <w:right w:val="none" w:sz="0" w:space="0" w:color="auto"/>
          </w:divBdr>
        </w:div>
        <w:div w:id="2061202563">
          <w:marLeft w:val="0"/>
          <w:marRight w:val="0"/>
          <w:marTop w:val="0"/>
          <w:marBottom w:val="0"/>
          <w:divBdr>
            <w:top w:val="none" w:sz="0" w:space="0" w:color="auto"/>
            <w:left w:val="none" w:sz="0" w:space="0" w:color="auto"/>
            <w:bottom w:val="none" w:sz="0" w:space="0" w:color="auto"/>
            <w:right w:val="none" w:sz="0" w:space="0" w:color="auto"/>
          </w:divBdr>
        </w:div>
        <w:div w:id="29496244">
          <w:marLeft w:val="0"/>
          <w:marRight w:val="0"/>
          <w:marTop w:val="0"/>
          <w:marBottom w:val="0"/>
          <w:divBdr>
            <w:top w:val="none" w:sz="0" w:space="0" w:color="auto"/>
            <w:left w:val="none" w:sz="0" w:space="0" w:color="auto"/>
            <w:bottom w:val="none" w:sz="0" w:space="0" w:color="auto"/>
            <w:right w:val="none" w:sz="0" w:space="0" w:color="auto"/>
          </w:divBdr>
        </w:div>
        <w:div w:id="1563905178">
          <w:marLeft w:val="0"/>
          <w:marRight w:val="0"/>
          <w:marTop w:val="0"/>
          <w:marBottom w:val="0"/>
          <w:divBdr>
            <w:top w:val="none" w:sz="0" w:space="0" w:color="auto"/>
            <w:left w:val="none" w:sz="0" w:space="0" w:color="auto"/>
            <w:bottom w:val="none" w:sz="0" w:space="0" w:color="auto"/>
            <w:right w:val="none" w:sz="0" w:space="0" w:color="auto"/>
          </w:divBdr>
        </w:div>
        <w:div w:id="1262451123">
          <w:marLeft w:val="0"/>
          <w:marRight w:val="0"/>
          <w:marTop w:val="0"/>
          <w:marBottom w:val="0"/>
          <w:divBdr>
            <w:top w:val="none" w:sz="0" w:space="0" w:color="auto"/>
            <w:left w:val="none" w:sz="0" w:space="0" w:color="auto"/>
            <w:bottom w:val="none" w:sz="0" w:space="0" w:color="auto"/>
            <w:right w:val="none" w:sz="0" w:space="0" w:color="auto"/>
          </w:divBdr>
        </w:div>
      </w:divsChild>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832333684">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985BD7-17DF-4A8B-8359-519610FFC468}"/>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1342</Words>
  <Characters>8578</Characters>
  <Application>Microsoft Office Word</Application>
  <DocSecurity>0</DocSecurity>
  <Lines>252</Lines>
  <Paragraphs>168</Paragraphs>
  <ScaleCrop>false</ScaleCrop>
  <Company/>
  <LinksUpToDate>false</LinksUpToDate>
  <CharactersWithSpaces>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Kelly Jones</cp:lastModifiedBy>
  <cp:revision>18</cp:revision>
  <cp:lastPrinted>2023-10-03T01:04:00Z</cp:lastPrinted>
  <dcterms:created xsi:type="dcterms:W3CDTF">2026-05-18T04:33:00Z</dcterms:created>
  <dcterms:modified xsi:type="dcterms:W3CDTF">2026-05-18T05:22:00Z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