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D4D63" w14:textId="2ACF1A36" w:rsidR="00BB7A14" w:rsidRPr="00CB469C" w:rsidRDefault="00A170C8" w:rsidP="00CB469C">
      <w:pPr>
        <w:pStyle w:val="Title"/>
        <w:shd w:val="clear" w:color="auto" w:fill="FFFFFF" w:themeFill="background1"/>
        <w:rPr>
          <w:color w:val="365F91" w:themeColor="accent1" w:themeShade="BF"/>
          <w:sz w:val="96"/>
          <w:szCs w:val="96"/>
        </w:rPr>
      </w:pPr>
      <w:r>
        <w:rPr>
          <w:noProof/>
          <w:color w:val="365F91" w:themeColor="accent1" w:themeShade="BF"/>
          <w:sz w:val="96"/>
          <w:szCs w:val="96"/>
          <w:lang w:eastAsia="en-AU"/>
        </w:rPr>
        <w:t xml:space="preserve">            </w:t>
      </w:r>
      <w:r w:rsidRPr="00972630">
        <w:rPr>
          <w:noProof/>
          <w:color w:val="365F91" w:themeColor="accent1" w:themeShade="BF"/>
          <w:sz w:val="96"/>
          <w:szCs w:val="96"/>
          <w:lang w:eastAsia="en-AU"/>
        </w:rPr>
        <w:drawing>
          <wp:inline distT="0" distB="0" distL="0" distR="0" wp14:anchorId="00D56A28" wp14:editId="16562D0B">
            <wp:extent cx="2118486" cy="1411885"/>
            <wp:effectExtent l="0" t="0" r="0" b="0"/>
            <wp:docPr id="1" name="Picture 1" descr="H:\STANTON &amp; TAYLOR LOGOS\Logo Files\Version 02\JPE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TANTON &amp; TAYLOR LOGOS\Logo Files\Version 02\JPEG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2" cy="142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640A9" w14:textId="05235FED" w:rsidR="008E5CAA" w:rsidRPr="00CB469C" w:rsidRDefault="008E5CAA" w:rsidP="00CB469C">
      <w:pPr>
        <w:pStyle w:val="Title"/>
        <w:shd w:val="clear" w:color="auto" w:fill="FFFFFF" w:themeFill="background1"/>
        <w:rPr>
          <w:color w:val="000000" w:themeColor="text1"/>
          <w:sz w:val="40"/>
          <w:szCs w:val="40"/>
        </w:rPr>
      </w:pPr>
      <w:r>
        <w:rPr>
          <w:color w:val="365F91" w:themeColor="accent1" w:themeShade="BF"/>
          <w:sz w:val="96"/>
          <w:szCs w:val="96"/>
        </w:rPr>
        <w:t>FAQ</w:t>
      </w:r>
      <w:r>
        <w:rPr>
          <w:sz w:val="96"/>
          <w:szCs w:val="96"/>
        </w:rPr>
        <w:t xml:space="preserve"> </w:t>
      </w:r>
      <w:r>
        <w:rPr>
          <w:color w:val="365F91" w:themeColor="accent1" w:themeShade="BF"/>
          <w:sz w:val="96"/>
          <w:szCs w:val="96"/>
        </w:rPr>
        <w:t>Sheet</w:t>
      </w:r>
      <w:r>
        <w:rPr>
          <w:color w:val="000000" w:themeColor="text1"/>
          <w:sz w:val="28"/>
          <w:szCs w:val="28"/>
        </w:rPr>
        <w:t xml:space="preserve"> </w:t>
      </w:r>
      <w:r w:rsidR="00A170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96"/>
          <w:szCs w:val="96"/>
        </w:rPr>
        <w:t xml:space="preserve">          </w:t>
      </w:r>
    </w:p>
    <w:p w14:paraId="22EB93AD" w14:textId="0754296D" w:rsidR="008E5CAA" w:rsidRPr="008D44D4" w:rsidRDefault="008E5CAA" w:rsidP="008E5CAA">
      <w:pPr>
        <w:jc w:val="both"/>
        <w:rPr>
          <w:color w:val="365F91" w:themeColor="accent1" w:themeShade="BF"/>
          <w:sz w:val="30"/>
          <w:szCs w:val="30"/>
        </w:rPr>
      </w:pPr>
      <w:r w:rsidRPr="008D44D4">
        <w:rPr>
          <w:color w:val="365F91" w:themeColor="accent1" w:themeShade="BF"/>
          <w:sz w:val="30"/>
          <w:szCs w:val="30"/>
        </w:rPr>
        <w:t xml:space="preserve">Property:   </w:t>
      </w:r>
      <w:r w:rsidRPr="008D44D4">
        <w:rPr>
          <w:color w:val="365F91" w:themeColor="accent1" w:themeShade="BF"/>
          <w:sz w:val="30"/>
          <w:szCs w:val="30"/>
        </w:rPr>
        <w:tab/>
        <w:t xml:space="preserve">          </w:t>
      </w:r>
      <w:r w:rsidR="00CB469C">
        <w:rPr>
          <w:color w:val="365F91" w:themeColor="accent1" w:themeShade="BF"/>
          <w:sz w:val="30"/>
          <w:szCs w:val="30"/>
        </w:rPr>
        <w:tab/>
      </w:r>
      <w:r w:rsidR="00343FC9">
        <w:rPr>
          <w:sz w:val="30"/>
          <w:szCs w:val="30"/>
        </w:rPr>
        <w:t>10/</w:t>
      </w:r>
      <w:r w:rsidR="002D3CBB">
        <w:rPr>
          <w:sz w:val="30"/>
          <w:szCs w:val="30"/>
        </w:rPr>
        <w:t>38-40 Castlereagh Street, Penrith</w:t>
      </w:r>
    </w:p>
    <w:p w14:paraId="428D0620" w14:textId="2109C37E" w:rsidR="008E5CAA" w:rsidRDefault="009A6D01" w:rsidP="008E5CAA">
      <w:pPr>
        <w:jc w:val="both"/>
        <w:rPr>
          <w:color w:val="000000" w:themeColor="text1"/>
          <w:sz w:val="30"/>
          <w:szCs w:val="30"/>
        </w:rPr>
      </w:pPr>
      <w:r>
        <w:rPr>
          <w:color w:val="365F91" w:themeColor="accent1" w:themeShade="BF"/>
          <w:sz w:val="30"/>
          <w:szCs w:val="30"/>
        </w:rPr>
        <w:t>Price</w:t>
      </w:r>
      <w:r w:rsidR="008E5CAA" w:rsidRPr="008D44D4">
        <w:rPr>
          <w:color w:val="365F91" w:themeColor="accent1" w:themeShade="BF"/>
          <w:sz w:val="30"/>
          <w:szCs w:val="30"/>
        </w:rPr>
        <w:t>:</w:t>
      </w:r>
      <w:r>
        <w:rPr>
          <w:color w:val="365F91" w:themeColor="accent1" w:themeShade="BF"/>
          <w:sz w:val="30"/>
          <w:szCs w:val="30"/>
        </w:rPr>
        <w:tab/>
      </w:r>
      <w:r>
        <w:rPr>
          <w:color w:val="365F91" w:themeColor="accent1" w:themeShade="BF"/>
          <w:sz w:val="30"/>
          <w:szCs w:val="30"/>
        </w:rPr>
        <w:tab/>
      </w:r>
      <w:r w:rsidR="008E5CAA" w:rsidRPr="008D44D4">
        <w:rPr>
          <w:color w:val="365F91" w:themeColor="accent1" w:themeShade="BF"/>
          <w:sz w:val="30"/>
          <w:szCs w:val="30"/>
        </w:rPr>
        <w:t xml:space="preserve"> </w:t>
      </w:r>
      <w:r w:rsidR="008E5CAA">
        <w:rPr>
          <w:color w:val="000000" w:themeColor="text1"/>
          <w:sz w:val="30"/>
          <w:szCs w:val="30"/>
        </w:rPr>
        <w:t xml:space="preserve"> </w:t>
      </w:r>
      <w:r w:rsidR="008E5CAA">
        <w:rPr>
          <w:color w:val="000000" w:themeColor="text1"/>
          <w:sz w:val="30"/>
          <w:szCs w:val="30"/>
        </w:rPr>
        <w:tab/>
      </w:r>
      <w:r w:rsidR="00C67EA1">
        <w:rPr>
          <w:color w:val="000000" w:themeColor="text1"/>
          <w:sz w:val="30"/>
          <w:szCs w:val="30"/>
        </w:rPr>
        <w:t>BUYERS GUIDE $</w:t>
      </w:r>
      <w:r w:rsidR="002D3CBB">
        <w:rPr>
          <w:color w:val="000000" w:themeColor="text1"/>
          <w:sz w:val="30"/>
          <w:szCs w:val="30"/>
        </w:rPr>
        <w:t>290,000 - $315,</w:t>
      </w:r>
      <w:r w:rsidR="00C605D4">
        <w:rPr>
          <w:color w:val="000000" w:themeColor="text1"/>
          <w:sz w:val="30"/>
          <w:szCs w:val="30"/>
        </w:rPr>
        <w:t>000</w:t>
      </w:r>
    </w:p>
    <w:p w14:paraId="5A412AA7" w14:textId="49D59355" w:rsidR="00666918" w:rsidRPr="008D44D4" w:rsidRDefault="00666918" w:rsidP="008E5CAA">
      <w:pPr>
        <w:jc w:val="both"/>
        <w:rPr>
          <w:color w:val="000000" w:themeColor="text1"/>
          <w:sz w:val="30"/>
          <w:szCs w:val="30"/>
        </w:rPr>
      </w:pPr>
      <w:r>
        <w:rPr>
          <w:color w:val="365F91" w:themeColor="accent1" w:themeShade="BF"/>
          <w:sz w:val="30"/>
          <w:szCs w:val="30"/>
        </w:rPr>
        <w:t xml:space="preserve">Rent Appraisal: </w:t>
      </w:r>
      <w:r>
        <w:rPr>
          <w:color w:val="365F91" w:themeColor="accent1" w:themeShade="BF"/>
          <w:sz w:val="30"/>
          <w:szCs w:val="30"/>
        </w:rPr>
        <w:tab/>
      </w:r>
      <w:r w:rsidR="004145C7">
        <w:rPr>
          <w:color w:val="000000" w:themeColor="text1"/>
          <w:sz w:val="30"/>
          <w:szCs w:val="30"/>
        </w:rPr>
        <w:t>$</w:t>
      </w:r>
      <w:r w:rsidR="002D3CBB">
        <w:rPr>
          <w:color w:val="000000" w:themeColor="text1"/>
          <w:sz w:val="30"/>
          <w:szCs w:val="30"/>
        </w:rPr>
        <w:t>30</w:t>
      </w:r>
      <w:r w:rsidR="00343FC9">
        <w:rPr>
          <w:color w:val="000000" w:themeColor="text1"/>
          <w:sz w:val="30"/>
          <w:szCs w:val="30"/>
        </w:rPr>
        <w:t>0 per week (approximately)</w:t>
      </w:r>
      <w:r>
        <w:rPr>
          <w:color w:val="000000" w:themeColor="text1"/>
          <w:sz w:val="30"/>
          <w:szCs w:val="30"/>
        </w:rPr>
        <w:t xml:space="preserve"> </w:t>
      </w:r>
    </w:p>
    <w:p w14:paraId="3730CEE5" w14:textId="21820C42" w:rsidR="008E5CAA" w:rsidRPr="008D44D4" w:rsidRDefault="008E5CAA" w:rsidP="008E5CAA">
      <w:pPr>
        <w:jc w:val="both"/>
        <w:rPr>
          <w:color w:val="365F91" w:themeColor="accent1" w:themeShade="BF"/>
          <w:sz w:val="30"/>
          <w:szCs w:val="30"/>
        </w:rPr>
      </w:pPr>
      <w:r w:rsidRPr="008D44D4">
        <w:rPr>
          <w:color w:val="365F91" w:themeColor="accent1" w:themeShade="BF"/>
          <w:sz w:val="30"/>
          <w:szCs w:val="30"/>
        </w:rPr>
        <w:t xml:space="preserve">Year of Build: </w:t>
      </w:r>
      <w:r w:rsidRPr="008D44D4">
        <w:rPr>
          <w:color w:val="365F91" w:themeColor="accent1" w:themeShade="BF"/>
          <w:sz w:val="30"/>
          <w:szCs w:val="30"/>
        </w:rPr>
        <w:tab/>
      </w:r>
      <w:r w:rsidR="002D3CBB" w:rsidRPr="002D3CBB">
        <w:rPr>
          <w:sz w:val="30"/>
          <w:szCs w:val="30"/>
        </w:rPr>
        <w:t>1970</w:t>
      </w:r>
    </w:p>
    <w:p w14:paraId="5BD987C6" w14:textId="6927CA38" w:rsidR="00BB7A14" w:rsidRPr="00C62DC7" w:rsidRDefault="00C62DC7" w:rsidP="008E5CAA">
      <w:pPr>
        <w:jc w:val="both"/>
        <w:rPr>
          <w:color w:val="000000" w:themeColor="text1"/>
          <w:sz w:val="30"/>
          <w:szCs w:val="30"/>
        </w:rPr>
      </w:pPr>
      <w:r>
        <w:rPr>
          <w:color w:val="365F91" w:themeColor="accent1" w:themeShade="BF"/>
          <w:sz w:val="30"/>
          <w:szCs w:val="30"/>
        </w:rPr>
        <w:t>Land size</w:t>
      </w:r>
      <w:r w:rsidR="008E5CAA" w:rsidRPr="008D44D4">
        <w:rPr>
          <w:color w:val="365F91" w:themeColor="accent1" w:themeShade="BF"/>
          <w:sz w:val="30"/>
          <w:szCs w:val="30"/>
        </w:rPr>
        <w:t xml:space="preserve">: </w:t>
      </w:r>
      <w:r w:rsidR="008E5CAA" w:rsidRPr="008D44D4">
        <w:rPr>
          <w:color w:val="365F91" w:themeColor="accent1" w:themeShade="BF"/>
          <w:sz w:val="30"/>
          <w:szCs w:val="30"/>
        </w:rPr>
        <w:tab/>
        <w:t xml:space="preserve">          </w:t>
      </w:r>
      <w:r w:rsidR="00BB7A14">
        <w:rPr>
          <w:color w:val="365F91" w:themeColor="accent1" w:themeShade="BF"/>
          <w:sz w:val="30"/>
          <w:szCs w:val="30"/>
        </w:rPr>
        <w:tab/>
      </w:r>
    </w:p>
    <w:p w14:paraId="094B34FB" w14:textId="1B54A9F8" w:rsidR="008E5CAA" w:rsidRDefault="008E5CAA" w:rsidP="008E5CAA">
      <w:pPr>
        <w:jc w:val="both"/>
        <w:rPr>
          <w:sz w:val="30"/>
          <w:szCs w:val="30"/>
        </w:rPr>
      </w:pPr>
      <w:r w:rsidRPr="008D44D4">
        <w:rPr>
          <w:color w:val="365F91" w:themeColor="accent1" w:themeShade="BF"/>
          <w:sz w:val="30"/>
          <w:szCs w:val="30"/>
        </w:rPr>
        <w:t xml:space="preserve">Land Zone: </w:t>
      </w:r>
      <w:r w:rsidRPr="008D44D4">
        <w:rPr>
          <w:color w:val="365F91" w:themeColor="accent1" w:themeShade="BF"/>
          <w:sz w:val="30"/>
          <w:szCs w:val="30"/>
        </w:rPr>
        <w:tab/>
      </w:r>
      <w:r>
        <w:rPr>
          <w:color w:val="365F91" w:themeColor="accent1" w:themeShade="BF"/>
          <w:sz w:val="30"/>
          <w:szCs w:val="30"/>
        </w:rPr>
        <w:t xml:space="preserve">          </w:t>
      </w:r>
      <w:r w:rsidR="00BB7A14">
        <w:rPr>
          <w:color w:val="365F91" w:themeColor="accent1" w:themeShade="BF"/>
          <w:sz w:val="30"/>
          <w:szCs w:val="30"/>
        </w:rPr>
        <w:tab/>
      </w:r>
      <w:r w:rsidR="00343FC9" w:rsidRPr="00343FC9">
        <w:rPr>
          <w:sz w:val="30"/>
          <w:szCs w:val="30"/>
        </w:rPr>
        <w:t>R4 High Density</w:t>
      </w:r>
    </w:p>
    <w:p w14:paraId="2A781B6A" w14:textId="5DAC652F" w:rsidR="00C62DC7" w:rsidRDefault="00C62DC7" w:rsidP="00931B73">
      <w:pPr>
        <w:jc w:val="both"/>
        <w:rPr>
          <w:sz w:val="30"/>
          <w:szCs w:val="30"/>
        </w:rPr>
      </w:pPr>
      <w:r w:rsidRPr="00E3156D">
        <w:rPr>
          <w:rFonts w:ascii="Calibri" w:hAnsi="Calibri" w:cs="Calibri"/>
          <w:color w:val="365F91" w:themeColor="accent1" w:themeShade="BF"/>
          <w:sz w:val="30"/>
          <w:szCs w:val="30"/>
        </w:rPr>
        <w:t>Rates</w:t>
      </w:r>
      <w:r>
        <w:rPr>
          <w:rFonts w:asciiTheme="majorHAnsi" w:hAnsiTheme="majorHAnsi"/>
          <w:color w:val="365F91" w:themeColor="accent1" w:themeShade="BF"/>
          <w:sz w:val="32"/>
          <w:szCs w:val="32"/>
        </w:rPr>
        <w:t>:</w:t>
      </w:r>
      <w:r>
        <w:rPr>
          <w:rFonts w:asciiTheme="majorHAnsi" w:hAnsiTheme="majorHAnsi"/>
          <w:color w:val="365F91" w:themeColor="accent1" w:themeShade="BF"/>
          <w:sz w:val="32"/>
          <w:szCs w:val="32"/>
        </w:rPr>
        <w:tab/>
        <w:t xml:space="preserve"> </w:t>
      </w:r>
      <w:r>
        <w:rPr>
          <w:rFonts w:asciiTheme="majorHAnsi" w:hAnsiTheme="majorHAnsi"/>
          <w:color w:val="365F91" w:themeColor="accent1" w:themeShade="BF"/>
          <w:sz w:val="32"/>
          <w:szCs w:val="32"/>
        </w:rPr>
        <w:tab/>
      </w:r>
      <w:r w:rsidR="002D3CBB" w:rsidRPr="002D3CBB">
        <w:rPr>
          <w:rFonts w:asciiTheme="majorHAnsi" w:hAnsiTheme="majorHAnsi"/>
          <w:sz w:val="32"/>
          <w:szCs w:val="32"/>
        </w:rPr>
        <w:t xml:space="preserve">Strata </w:t>
      </w:r>
      <w:r w:rsidR="00C84117">
        <w:rPr>
          <w:sz w:val="30"/>
          <w:szCs w:val="30"/>
        </w:rPr>
        <w:t>$</w:t>
      </w:r>
      <w:r w:rsidR="002D3CBB">
        <w:rPr>
          <w:sz w:val="30"/>
          <w:szCs w:val="30"/>
        </w:rPr>
        <w:t>708.95 per quarter</w:t>
      </w:r>
    </w:p>
    <w:p w14:paraId="39B2AFB0" w14:textId="7F7B9DC6" w:rsidR="002D3CBB" w:rsidRDefault="002D3CBB" w:rsidP="002D3CBB">
      <w:pPr>
        <w:ind w:left="1440" w:firstLine="720"/>
        <w:jc w:val="both"/>
        <w:rPr>
          <w:sz w:val="30"/>
          <w:szCs w:val="30"/>
        </w:rPr>
      </w:pPr>
      <w:r>
        <w:rPr>
          <w:sz w:val="30"/>
          <w:szCs w:val="30"/>
        </w:rPr>
        <w:t>Council Approximately $400 per quarter</w:t>
      </w:r>
    </w:p>
    <w:p w14:paraId="582C5522" w14:textId="73992651" w:rsidR="002D3CBB" w:rsidRPr="002D3CBB" w:rsidRDefault="002D3CBB" w:rsidP="002D3CBB">
      <w:pPr>
        <w:ind w:left="1440" w:firstLine="720"/>
        <w:jc w:val="both"/>
        <w:rPr>
          <w:sz w:val="30"/>
          <w:szCs w:val="30"/>
        </w:rPr>
      </w:pPr>
      <w:r>
        <w:rPr>
          <w:sz w:val="30"/>
          <w:szCs w:val="30"/>
        </w:rPr>
        <w:t>Water Rates Approximately $180 per quarter</w:t>
      </w:r>
      <w:bookmarkStart w:id="0" w:name="_GoBack"/>
      <w:bookmarkEnd w:id="0"/>
    </w:p>
    <w:p w14:paraId="13172A6A" w14:textId="19068941" w:rsidR="009A6D01" w:rsidRDefault="00E3156D" w:rsidP="009A6D01">
      <w:pPr>
        <w:spacing w:after="0" w:line="240" w:lineRule="auto"/>
        <w:jc w:val="both"/>
        <w:rPr>
          <w:color w:val="365F91" w:themeColor="accent1" w:themeShade="BF"/>
          <w:sz w:val="30"/>
          <w:szCs w:val="30"/>
        </w:rPr>
      </w:pPr>
      <w:r>
        <w:rPr>
          <w:color w:val="365F91" w:themeColor="accent1" w:themeShade="BF"/>
          <w:sz w:val="30"/>
          <w:szCs w:val="30"/>
        </w:rPr>
        <w:t xml:space="preserve">Notes: </w:t>
      </w:r>
    </w:p>
    <w:p w14:paraId="1B653C4A" w14:textId="45FBED2E" w:rsidR="00343FC9" w:rsidRDefault="002D3CBB" w:rsidP="009A6D0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First floor unit</w:t>
      </w:r>
    </w:p>
    <w:p w14:paraId="6195AC32" w14:textId="223CB9ED" w:rsidR="002D3CBB" w:rsidRDefault="002D3CBB" w:rsidP="009A6D0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18 units in complex</w:t>
      </w:r>
    </w:p>
    <w:p w14:paraId="02B8AE06" w14:textId="2977CA50" w:rsidR="002D3CBB" w:rsidRPr="002D3CBB" w:rsidRDefault="002D3CBB" w:rsidP="002D3CB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Managed my STSM</w:t>
      </w:r>
    </w:p>
    <w:p w14:paraId="360C2BD8" w14:textId="2D3A7061" w:rsidR="00343FC9" w:rsidRDefault="00343FC9" w:rsidP="009A6D0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A copy of full contract is available via email</w:t>
      </w:r>
    </w:p>
    <w:p w14:paraId="10999D3A" w14:textId="5F5719B6" w:rsidR="009A6D01" w:rsidRDefault="009A6D01" w:rsidP="009A6D01">
      <w:pPr>
        <w:spacing w:after="0" w:line="240" w:lineRule="auto"/>
        <w:jc w:val="both"/>
        <w:rPr>
          <w:color w:val="365F91" w:themeColor="accent1" w:themeShade="BF"/>
          <w:sz w:val="30"/>
          <w:szCs w:val="30"/>
        </w:rPr>
      </w:pPr>
      <w:r w:rsidRPr="008D44D4">
        <w:rPr>
          <w:color w:val="365F91" w:themeColor="accent1" w:themeShade="BF"/>
          <w:sz w:val="30"/>
          <w:szCs w:val="30"/>
        </w:rPr>
        <w:t>Pro</w:t>
      </w:r>
      <w:r>
        <w:rPr>
          <w:color w:val="365F91" w:themeColor="accent1" w:themeShade="BF"/>
          <w:sz w:val="30"/>
          <w:szCs w:val="30"/>
        </w:rPr>
        <w:t>ximity to</w:t>
      </w:r>
      <w:r w:rsidR="00E3156D">
        <w:rPr>
          <w:color w:val="365F91" w:themeColor="accent1" w:themeShade="BF"/>
          <w:sz w:val="30"/>
          <w:szCs w:val="30"/>
        </w:rPr>
        <w:t xml:space="preserve"> Points of interest</w:t>
      </w:r>
      <w:r>
        <w:rPr>
          <w:color w:val="365F91" w:themeColor="accent1" w:themeShade="BF"/>
          <w:sz w:val="30"/>
          <w:szCs w:val="30"/>
        </w:rPr>
        <w:t xml:space="preserve">: </w:t>
      </w:r>
    </w:p>
    <w:p w14:paraId="70A7EB86" w14:textId="7EC390F0" w:rsidR="00E3156D" w:rsidRDefault="00343FC9" w:rsidP="005E58B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Close to Kmart, Panthers and Mulgoa Road</w:t>
      </w:r>
    </w:p>
    <w:p w14:paraId="73577F82" w14:textId="5D9ED517" w:rsidR="00343FC9" w:rsidRDefault="00343FC9" w:rsidP="005E58B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Short distance to Nepean Hospital</w:t>
      </w:r>
    </w:p>
    <w:p w14:paraId="393FBF68" w14:textId="0852561F" w:rsidR="00343FC9" w:rsidRDefault="00343FC9" w:rsidP="005E58B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Walking distance to Penrith CBD</w:t>
      </w:r>
    </w:p>
    <w:p w14:paraId="59BE8EDE" w14:textId="49BB1454" w:rsidR="00343FC9" w:rsidRDefault="00343FC9" w:rsidP="005E58B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Short distance to trains and Westfield</w:t>
      </w:r>
    </w:p>
    <w:p w14:paraId="773483EA" w14:textId="77777777" w:rsidR="005E58BD" w:rsidRPr="00666918" w:rsidRDefault="005E58BD" w:rsidP="00666918">
      <w:pPr>
        <w:spacing w:after="0" w:line="240" w:lineRule="auto"/>
        <w:ind w:left="1440"/>
        <w:jc w:val="both"/>
        <w:rPr>
          <w:sz w:val="30"/>
          <w:szCs w:val="30"/>
        </w:rPr>
      </w:pPr>
    </w:p>
    <w:p w14:paraId="59F70ADC" w14:textId="62DE000D" w:rsidR="00CC3B7A" w:rsidRPr="00C62DC7" w:rsidRDefault="00C62DC7" w:rsidP="00BB7A14">
      <w:pPr>
        <w:jc w:val="both"/>
        <w:rPr>
          <w:sz w:val="30"/>
          <w:szCs w:val="30"/>
        </w:rPr>
      </w:pPr>
      <w:r>
        <w:rPr>
          <w:color w:val="365F91" w:themeColor="accent1" w:themeShade="BF"/>
          <w:sz w:val="30"/>
          <w:szCs w:val="30"/>
        </w:rPr>
        <w:t>Agent</w:t>
      </w:r>
      <w:r w:rsidR="00242605">
        <w:rPr>
          <w:color w:val="365F91" w:themeColor="accent1" w:themeShade="BF"/>
          <w:sz w:val="30"/>
          <w:szCs w:val="30"/>
        </w:rPr>
        <w:t xml:space="preserve">:    </w:t>
      </w:r>
      <w:r w:rsidR="00343FC9">
        <w:rPr>
          <w:sz w:val="30"/>
          <w:szCs w:val="30"/>
        </w:rPr>
        <w:t>Greg Taylor</w:t>
      </w:r>
      <w:r w:rsidR="00A170C8">
        <w:rPr>
          <w:sz w:val="30"/>
          <w:szCs w:val="30"/>
        </w:rPr>
        <w:t xml:space="preserve"> </w:t>
      </w:r>
      <w:r w:rsidR="00343FC9">
        <w:rPr>
          <w:sz w:val="30"/>
          <w:szCs w:val="30"/>
        </w:rPr>
        <w:t>0418 235 333</w:t>
      </w:r>
      <w:r w:rsidR="00242605">
        <w:rPr>
          <w:sz w:val="30"/>
          <w:szCs w:val="30"/>
        </w:rPr>
        <w:t xml:space="preserve">   </w:t>
      </w:r>
      <w:r w:rsidR="00A170C8">
        <w:rPr>
          <w:sz w:val="30"/>
          <w:szCs w:val="30"/>
        </w:rPr>
        <w:t xml:space="preserve"> </w:t>
      </w:r>
      <w:hyperlink r:id="rId7" w:history="1">
        <w:r w:rsidR="00343FC9" w:rsidRPr="0030627B">
          <w:rPr>
            <w:rStyle w:val="Hyperlink"/>
            <w:sz w:val="30"/>
            <w:szCs w:val="30"/>
          </w:rPr>
          <w:t>greg@stantonandtaylor.com.au</w:t>
        </w:r>
      </w:hyperlink>
    </w:p>
    <w:sectPr w:rsidR="00CC3B7A" w:rsidRPr="00C62DC7" w:rsidSect="007C0F29">
      <w:pgSz w:w="11906" w:h="16838"/>
      <w:pgMar w:top="1440" w:right="1440" w:bottom="1440" w:left="1440" w:header="708" w:footer="708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29D"/>
    <w:multiLevelType w:val="hybridMultilevel"/>
    <w:tmpl w:val="36A82A8A"/>
    <w:lvl w:ilvl="0" w:tplc="6E284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254"/>
    <w:multiLevelType w:val="hybridMultilevel"/>
    <w:tmpl w:val="BDD4FE2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CC3CAA"/>
    <w:multiLevelType w:val="hybridMultilevel"/>
    <w:tmpl w:val="214CA92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6D2ABF"/>
    <w:multiLevelType w:val="hybridMultilevel"/>
    <w:tmpl w:val="32985AA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D2296A"/>
    <w:multiLevelType w:val="hybridMultilevel"/>
    <w:tmpl w:val="E544FF6A"/>
    <w:lvl w:ilvl="0" w:tplc="0C09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5" w15:restartNumberingAfterBreak="0">
    <w:nsid w:val="25085A4D"/>
    <w:multiLevelType w:val="hybridMultilevel"/>
    <w:tmpl w:val="058AE932"/>
    <w:lvl w:ilvl="0" w:tplc="0C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6" w15:restartNumberingAfterBreak="0">
    <w:nsid w:val="2F9220E2"/>
    <w:multiLevelType w:val="hybridMultilevel"/>
    <w:tmpl w:val="4CDE4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F5C47"/>
    <w:multiLevelType w:val="hybridMultilevel"/>
    <w:tmpl w:val="D636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550DD"/>
    <w:multiLevelType w:val="hybridMultilevel"/>
    <w:tmpl w:val="3CB44B98"/>
    <w:lvl w:ilvl="0" w:tplc="E5DCD9B2"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52BE04DA"/>
    <w:multiLevelType w:val="multilevel"/>
    <w:tmpl w:val="A240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2B6BDD"/>
    <w:multiLevelType w:val="hybridMultilevel"/>
    <w:tmpl w:val="BC98C9D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B1D24D3"/>
    <w:multiLevelType w:val="multilevel"/>
    <w:tmpl w:val="F0D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4E0A47"/>
    <w:multiLevelType w:val="hybridMultilevel"/>
    <w:tmpl w:val="F39AE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310A4"/>
    <w:multiLevelType w:val="hybridMultilevel"/>
    <w:tmpl w:val="4B92AB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C71BC"/>
    <w:multiLevelType w:val="hybridMultilevel"/>
    <w:tmpl w:val="26D07400"/>
    <w:lvl w:ilvl="0" w:tplc="0C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5" w15:restartNumberingAfterBreak="0">
    <w:nsid w:val="7FCD30BF"/>
    <w:multiLevelType w:val="hybridMultilevel"/>
    <w:tmpl w:val="7C065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7"/>
  </w:num>
  <w:num w:numId="9">
    <w:abstractNumId w:val="12"/>
  </w:num>
  <w:num w:numId="10">
    <w:abstractNumId w:val="13"/>
  </w:num>
  <w:num w:numId="11">
    <w:abstractNumId w:val="6"/>
  </w:num>
  <w:num w:numId="12">
    <w:abstractNumId w:val="2"/>
  </w:num>
  <w:num w:numId="13">
    <w:abstractNumId w:val="15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srA0MzEyNrSwMDFQ0lEKTi0uzszPAykwqQUANj7YaiwAAAA="/>
  </w:docVars>
  <w:rsids>
    <w:rsidRoot w:val="00724680"/>
    <w:rsid w:val="000329F5"/>
    <w:rsid w:val="0008253F"/>
    <w:rsid w:val="000F1954"/>
    <w:rsid w:val="00106EF7"/>
    <w:rsid w:val="00113A20"/>
    <w:rsid w:val="001277C1"/>
    <w:rsid w:val="001820DA"/>
    <w:rsid w:val="001D1551"/>
    <w:rsid w:val="001D2EA7"/>
    <w:rsid w:val="001D3D93"/>
    <w:rsid w:val="00242605"/>
    <w:rsid w:val="00252A10"/>
    <w:rsid w:val="0027638D"/>
    <w:rsid w:val="00293187"/>
    <w:rsid w:val="002D3CBB"/>
    <w:rsid w:val="00326F68"/>
    <w:rsid w:val="00341530"/>
    <w:rsid w:val="00343FC9"/>
    <w:rsid w:val="00345EE2"/>
    <w:rsid w:val="00381CDE"/>
    <w:rsid w:val="003950B1"/>
    <w:rsid w:val="003F0037"/>
    <w:rsid w:val="004145C7"/>
    <w:rsid w:val="00447074"/>
    <w:rsid w:val="00453FD3"/>
    <w:rsid w:val="0047765B"/>
    <w:rsid w:val="004B209E"/>
    <w:rsid w:val="004D694B"/>
    <w:rsid w:val="004F6ACE"/>
    <w:rsid w:val="0051219F"/>
    <w:rsid w:val="005C3E76"/>
    <w:rsid w:val="005E58BD"/>
    <w:rsid w:val="005F2421"/>
    <w:rsid w:val="00600216"/>
    <w:rsid w:val="00666918"/>
    <w:rsid w:val="006F2942"/>
    <w:rsid w:val="00724680"/>
    <w:rsid w:val="007742D7"/>
    <w:rsid w:val="0079728C"/>
    <w:rsid w:val="007A41E9"/>
    <w:rsid w:val="007C0F29"/>
    <w:rsid w:val="00803CC6"/>
    <w:rsid w:val="008760C7"/>
    <w:rsid w:val="00894066"/>
    <w:rsid w:val="008B7770"/>
    <w:rsid w:val="008E5CAA"/>
    <w:rsid w:val="008F554D"/>
    <w:rsid w:val="00931B73"/>
    <w:rsid w:val="00944380"/>
    <w:rsid w:val="0095695F"/>
    <w:rsid w:val="00996861"/>
    <w:rsid w:val="009A6D01"/>
    <w:rsid w:val="009B61F0"/>
    <w:rsid w:val="009C15F8"/>
    <w:rsid w:val="00A001FC"/>
    <w:rsid w:val="00A11DD2"/>
    <w:rsid w:val="00A170C8"/>
    <w:rsid w:val="00A31AC0"/>
    <w:rsid w:val="00A365D6"/>
    <w:rsid w:val="00A41226"/>
    <w:rsid w:val="00A804BD"/>
    <w:rsid w:val="00A939DB"/>
    <w:rsid w:val="00A94218"/>
    <w:rsid w:val="00AA2DD4"/>
    <w:rsid w:val="00AB276F"/>
    <w:rsid w:val="00B211F0"/>
    <w:rsid w:val="00B76A50"/>
    <w:rsid w:val="00BB7A14"/>
    <w:rsid w:val="00BE165E"/>
    <w:rsid w:val="00BF3D46"/>
    <w:rsid w:val="00C1400B"/>
    <w:rsid w:val="00C605D4"/>
    <w:rsid w:val="00C62DC7"/>
    <w:rsid w:val="00C64D59"/>
    <w:rsid w:val="00C67EA1"/>
    <w:rsid w:val="00C84117"/>
    <w:rsid w:val="00CA0B64"/>
    <w:rsid w:val="00CB469C"/>
    <w:rsid w:val="00CC25DB"/>
    <w:rsid w:val="00CC362D"/>
    <w:rsid w:val="00CC3B7A"/>
    <w:rsid w:val="00CD0E22"/>
    <w:rsid w:val="00CF4DBE"/>
    <w:rsid w:val="00D514CC"/>
    <w:rsid w:val="00DA6409"/>
    <w:rsid w:val="00E0125C"/>
    <w:rsid w:val="00E14649"/>
    <w:rsid w:val="00E3156D"/>
    <w:rsid w:val="00E872F4"/>
    <w:rsid w:val="00EB4D88"/>
    <w:rsid w:val="00EC6CE2"/>
    <w:rsid w:val="00F06BBC"/>
    <w:rsid w:val="00F143B4"/>
    <w:rsid w:val="00F8782E"/>
    <w:rsid w:val="00FB45F9"/>
    <w:rsid w:val="00FD6270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5672"/>
  <w15:docId w15:val="{4B5469B1-4081-496D-8BEA-27C22027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46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4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D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1DD2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21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eg@stantonandtaylor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58F1-F1D0-4A8A-BF46-A26349CE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 McClintock</dc:creator>
  <cp:lastModifiedBy>Amanda Nicholls</cp:lastModifiedBy>
  <cp:revision>2</cp:revision>
  <cp:lastPrinted>2020-08-07T22:55:00Z</cp:lastPrinted>
  <dcterms:created xsi:type="dcterms:W3CDTF">2020-10-12T03:23:00Z</dcterms:created>
  <dcterms:modified xsi:type="dcterms:W3CDTF">2020-10-12T03:23:00Z</dcterms:modified>
</cp:coreProperties>
</file>